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BC" w:rsidRDefault="00794DF8">
      <w:pPr>
        <w:snapToGrid w:val="0"/>
        <w:spacing w:line="600" w:lineRule="exact"/>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湖南省大学生研究性学习和创新性实验计划</w:t>
      </w:r>
    </w:p>
    <w:p w:rsidR="006268BC" w:rsidRDefault="00794DF8">
      <w:pPr>
        <w:snapToGrid w:val="0"/>
        <w:spacing w:line="600" w:lineRule="exact"/>
        <w:jc w:val="center"/>
        <w:rPr>
          <w:rFonts w:ascii="仿宋_GB2312" w:eastAsia="仿宋_GB2312" w:hAnsi="宋体"/>
        </w:rPr>
      </w:pPr>
      <w:r>
        <w:rPr>
          <w:rFonts w:ascii="方正小标宋_GBK" w:eastAsia="方正小标宋_GBK" w:hAnsi="宋体" w:hint="eastAsia"/>
          <w:sz w:val="44"/>
          <w:szCs w:val="44"/>
        </w:rPr>
        <w:t>项　目　申　报　表</w:t>
      </w: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0"/>
        <w:gridCol w:w="1785"/>
        <w:gridCol w:w="671"/>
        <w:gridCol w:w="1115"/>
        <w:gridCol w:w="1071"/>
        <w:gridCol w:w="676"/>
        <w:gridCol w:w="1745"/>
      </w:tblGrid>
      <w:tr w:rsidR="006268BC" w:rsidTr="00427728">
        <w:trPr>
          <w:trHeight w:val="787"/>
        </w:trPr>
        <w:tc>
          <w:tcPr>
            <w:tcW w:w="8663" w:type="dxa"/>
            <w:gridSpan w:val="7"/>
            <w:vAlign w:val="center"/>
          </w:tcPr>
          <w:p w:rsidR="006268BC" w:rsidRDefault="00794DF8">
            <w:pPr>
              <w:snapToGrid w:val="0"/>
              <w:ind w:left="180"/>
              <w:rPr>
                <w:rFonts w:ascii="宋体" w:hAnsi="宋体"/>
                <w:sz w:val="24"/>
                <w:szCs w:val="24"/>
              </w:rPr>
            </w:pPr>
            <w:r>
              <w:rPr>
                <w:rFonts w:ascii="宋体" w:hAnsi="宋体" w:hint="eastAsia"/>
                <w:sz w:val="24"/>
                <w:szCs w:val="24"/>
              </w:rPr>
              <w:t>项目名称</w:t>
            </w:r>
            <w:r w:rsidR="004742B9">
              <w:rPr>
                <w:rFonts w:ascii="宋体" w:hAnsi="宋体" w:hint="eastAsia"/>
                <w:sz w:val="24"/>
                <w:szCs w:val="24"/>
              </w:rPr>
              <w:t xml:space="preserve">:  </w:t>
            </w:r>
            <w:r>
              <w:rPr>
                <w:rFonts w:ascii="宋体" w:hAnsi="宋体" w:hint="eastAsia"/>
                <w:sz w:val="24"/>
                <w:szCs w:val="24"/>
              </w:rPr>
              <w:t>独立学院大学生投资理财行为研究——以长沙市为例</w:t>
            </w:r>
          </w:p>
        </w:tc>
      </w:tr>
      <w:tr w:rsidR="006268BC" w:rsidTr="00427728">
        <w:trPr>
          <w:trHeight w:val="684"/>
        </w:trPr>
        <w:tc>
          <w:tcPr>
            <w:tcW w:w="1600" w:type="dxa"/>
            <w:vAlign w:val="center"/>
          </w:tcPr>
          <w:p w:rsidR="006268BC" w:rsidRDefault="00794DF8">
            <w:pPr>
              <w:snapToGrid w:val="0"/>
              <w:ind w:left="180"/>
              <w:rPr>
                <w:rFonts w:ascii="宋体" w:hAnsi="宋体"/>
                <w:sz w:val="24"/>
                <w:szCs w:val="24"/>
              </w:rPr>
            </w:pPr>
            <w:r>
              <w:rPr>
                <w:rFonts w:ascii="宋体" w:hAnsi="宋体" w:hint="eastAsia"/>
                <w:sz w:val="24"/>
                <w:szCs w:val="24"/>
              </w:rPr>
              <w:t>学校名称</w:t>
            </w:r>
          </w:p>
        </w:tc>
        <w:tc>
          <w:tcPr>
            <w:tcW w:w="7063" w:type="dxa"/>
            <w:gridSpan w:val="6"/>
            <w:vAlign w:val="center"/>
          </w:tcPr>
          <w:p w:rsidR="006268BC" w:rsidRDefault="00794DF8" w:rsidP="005960C7">
            <w:pPr>
              <w:snapToGrid w:val="0"/>
              <w:ind w:firstLineChars="500" w:firstLine="1200"/>
              <w:rPr>
                <w:rFonts w:ascii="宋体" w:hAnsi="宋体"/>
                <w:sz w:val="24"/>
                <w:szCs w:val="24"/>
              </w:rPr>
            </w:pPr>
            <w:r>
              <w:rPr>
                <w:rFonts w:ascii="宋体" w:hAnsi="宋体" w:cs="宋体" w:hint="eastAsia"/>
                <w:sz w:val="24"/>
                <w:szCs w:val="24"/>
              </w:rPr>
              <w:t>湖南农业大学东方科技学院</w:t>
            </w:r>
          </w:p>
        </w:tc>
      </w:tr>
      <w:tr w:rsidR="006268BC" w:rsidTr="00427728">
        <w:trPr>
          <w:trHeight w:val="553"/>
        </w:trPr>
        <w:tc>
          <w:tcPr>
            <w:tcW w:w="1600" w:type="dxa"/>
            <w:vAlign w:val="center"/>
          </w:tcPr>
          <w:p w:rsidR="006268BC" w:rsidRDefault="00794DF8">
            <w:pPr>
              <w:snapToGrid w:val="0"/>
              <w:ind w:left="180"/>
              <w:rPr>
                <w:sz w:val="24"/>
                <w:szCs w:val="24"/>
              </w:rPr>
            </w:pPr>
            <w:r>
              <w:rPr>
                <w:rFonts w:hAnsi="宋体"/>
                <w:sz w:val="24"/>
                <w:szCs w:val="24"/>
              </w:rPr>
              <w:t>学生姓名</w:t>
            </w:r>
          </w:p>
        </w:tc>
        <w:tc>
          <w:tcPr>
            <w:tcW w:w="1785" w:type="dxa"/>
            <w:vAlign w:val="center"/>
          </w:tcPr>
          <w:p w:rsidR="006268BC" w:rsidRDefault="00794DF8">
            <w:pPr>
              <w:snapToGrid w:val="0"/>
              <w:jc w:val="center"/>
              <w:rPr>
                <w:sz w:val="24"/>
                <w:szCs w:val="24"/>
              </w:rPr>
            </w:pPr>
            <w:r>
              <w:rPr>
                <w:rFonts w:hAnsi="宋体"/>
                <w:sz w:val="24"/>
                <w:szCs w:val="24"/>
              </w:rPr>
              <w:t>学号</w:t>
            </w:r>
          </w:p>
        </w:tc>
        <w:tc>
          <w:tcPr>
            <w:tcW w:w="1786" w:type="dxa"/>
            <w:gridSpan w:val="2"/>
            <w:vAlign w:val="center"/>
          </w:tcPr>
          <w:p w:rsidR="006268BC" w:rsidRDefault="00794DF8">
            <w:pPr>
              <w:snapToGrid w:val="0"/>
              <w:jc w:val="center"/>
              <w:rPr>
                <w:sz w:val="24"/>
                <w:szCs w:val="24"/>
              </w:rPr>
            </w:pPr>
            <w:r>
              <w:rPr>
                <w:rFonts w:hAnsi="宋体"/>
                <w:sz w:val="24"/>
                <w:szCs w:val="24"/>
              </w:rPr>
              <w:t>专业</w:t>
            </w:r>
          </w:p>
        </w:tc>
        <w:tc>
          <w:tcPr>
            <w:tcW w:w="1071" w:type="dxa"/>
            <w:vAlign w:val="center"/>
          </w:tcPr>
          <w:p w:rsidR="006268BC" w:rsidRDefault="00794DF8">
            <w:pPr>
              <w:snapToGrid w:val="0"/>
              <w:jc w:val="center"/>
              <w:rPr>
                <w:sz w:val="24"/>
                <w:szCs w:val="24"/>
              </w:rPr>
            </w:pPr>
            <w:r>
              <w:rPr>
                <w:rFonts w:hAnsi="宋体"/>
                <w:sz w:val="24"/>
                <w:szCs w:val="24"/>
              </w:rPr>
              <w:t>性别</w:t>
            </w:r>
          </w:p>
        </w:tc>
        <w:tc>
          <w:tcPr>
            <w:tcW w:w="2421" w:type="dxa"/>
            <w:gridSpan w:val="2"/>
            <w:vAlign w:val="center"/>
          </w:tcPr>
          <w:p w:rsidR="006268BC" w:rsidRDefault="00794DF8">
            <w:pPr>
              <w:snapToGrid w:val="0"/>
              <w:jc w:val="center"/>
              <w:rPr>
                <w:sz w:val="24"/>
                <w:szCs w:val="24"/>
              </w:rPr>
            </w:pPr>
            <w:r>
              <w:rPr>
                <w:rFonts w:hAnsi="宋体"/>
                <w:sz w:val="24"/>
                <w:szCs w:val="24"/>
              </w:rPr>
              <w:t>入学年份</w:t>
            </w:r>
          </w:p>
        </w:tc>
      </w:tr>
      <w:tr w:rsidR="006268BC" w:rsidTr="00427728">
        <w:trPr>
          <w:trHeight w:val="704"/>
        </w:trPr>
        <w:tc>
          <w:tcPr>
            <w:tcW w:w="1600" w:type="dxa"/>
            <w:vAlign w:val="center"/>
          </w:tcPr>
          <w:p w:rsidR="006268BC" w:rsidRDefault="00794DF8">
            <w:pPr>
              <w:snapToGrid w:val="0"/>
              <w:ind w:left="180"/>
              <w:jc w:val="center"/>
              <w:rPr>
                <w:rFonts w:hAnsi="宋体"/>
                <w:sz w:val="24"/>
                <w:szCs w:val="24"/>
              </w:rPr>
            </w:pPr>
            <w:r>
              <w:rPr>
                <w:rFonts w:hint="eastAsia"/>
                <w:sz w:val="24"/>
                <w:szCs w:val="24"/>
              </w:rPr>
              <w:t>刘</w:t>
            </w:r>
            <w:r>
              <w:rPr>
                <w:rFonts w:hint="eastAsia"/>
                <w:sz w:val="24"/>
                <w:szCs w:val="24"/>
              </w:rPr>
              <w:t xml:space="preserve">  </w:t>
            </w:r>
            <w:r>
              <w:rPr>
                <w:rFonts w:hint="eastAsia"/>
                <w:sz w:val="24"/>
                <w:szCs w:val="24"/>
              </w:rPr>
              <w:t>帆</w:t>
            </w:r>
          </w:p>
        </w:tc>
        <w:tc>
          <w:tcPr>
            <w:tcW w:w="1785" w:type="dxa"/>
            <w:vAlign w:val="center"/>
          </w:tcPr>
          <w:p w:rsidR="006268BC" w:rsidRDefault="00794DF8">
            <w:pPr>
              <w:snapToGrid w:val="0"/>
              <w:jc w:val="center"/>
              <w:rPr>
                <w:sz w:val="24"/>
                <w:szCs w:val="24"/>
              </w:rPr>
            </w:pPr>
            <w:r>
              <w:rPr>
                <w:sz w:val="24"/>
                <w:szCs w:val="24"/>
              </w:rPr>
              <w:t>201641907318</w:t>
            </w:r>
          </w:p>
        </w:tc>
        <w:tc>
          <w:tcPr>
            <w:tcW w:w="1786" w:type="dxa"/>
            <w:gridSpan w:val="2"/>
            <w:vAlign w:val="center"/>
          </w:tcPr>
          <w:p w:rsidR="006268BC" w:rsidRDefault="00794DF8">
            <w:pPr>
              <w:jc w:val="center"/>
            </w:pPr>
            <w:r>
              <w:rPr>
                <w:rFonts w:hAnsi="宋体"/>
                <w:sz w:val="24"/>
                <w:szCs w:val="24"/>
              </w:rPr>
              <w:t>金融学</w:t>
            </w:r>
          </w:p>
        </w:tc>
        <w:tc>
          <w:tcPr>
            <w:tcW w:w="1071" w:type="dxa"/>
            <w:vAlign w:val="center"/>
          </w:tcPr>
          <w:p w:rsidR="006268BC" w:rsidRDefault="00794DF8">
            <w:pPr>
              <w:snapToGrid w:val="0"/>
              <w:jc w:val="center"/>
              <w:rPr>
                <w:rFonts w:hAnsi="宋体"/>
                <w:sz w:val="24"/>
                <w:szCs w:val="24"/>
              </w:rPr>
            </w:pPr>
            <w:r>
              <w:rPr>
                <w:rFonts w:hint="eastAsia"/>
                <w:sz w:val="24"/>
                <w:szCs w:val="24"/>
              </w:rPr>
              <w:t>女</w:t>
            </w:r>
          </w:p>
        </w:tc>
        <w:tc>
          <w:tcPr>
            <w:tcW w:w="2421" w:type="dxa"/>
            <w:gridSpan w:val="2"/>
            <w:vAlign w:val="center"/>
          </w:tcPr>
          <w:p w:rsidR="006268BC" w:rsidRDefault="00794DF8">
            <w:pPr>
              <w:snapToGrid w:val="0"/>
              <w:ind w:firstLineChars="300" w:firstLine="720"/>
              <w:jc w:val="left"/>
              <w:rPr>
                <w:sz w:val="24"/>
                <w:szCs w:val="24"/>
              </w:rPr>
            </w:pPr>
            <w:bookmarkStart w:id="0" w:name="_GoBack"/>
            <w:bookmarkEnd w:id="0"/>
            <w:r>
              <w:rPr>
                <w:rFonts w:hint="eastAsia"/>
                <w:sz w:val="24"/>
                <w:szCs w:val="24"/>
              </w:rPr>
              <w:t>2016</w:t>
            </w:r>
            <w:r>
              <w:rPr>
                <w:rFonts w:hint="eastAsia"/>
                <w:sz w:val="24"/>
                <w:szCs w:val="24"/>
              </w:rPr>
              <w:t>年</w:t>
            </w:r>
          </w:p>
        </w:tc>
      </w:tr>
      <w:tr w:rsidR="006268BC" w:rsidTr="00427728">
        <w:trPr>
          <w:trHeight w:val="647"/>
        </w:trPr>
        <w:tc>
          <w:tcPr>
            <w:tcW w:w="1600" w:type="dxa"/>
            <w:vAlign w:val="center"/>
          </w:tcPr>
          <w:p w:rsidR="006268BC" w:rsidRDefault="00794DF8">
            <w:pPr>
              <w:snapToGrid w:val="0"/>
              <w:ind w:left="180"/>
              <w:jc w:val="center"/>
              <w:rPr>
                <w:sz w:val="24"/>
                <w:szCs w:val="24"/>
              </w:rPr>
            </w:pPr>
            <w:r>
              <w:rPr>
                <w:sz w:val="24"/>
                <w:szCs w:val="24"/>
              </w:rPr>
              <w:t>欧阳亨</w:t>
            </w:r>
          </w:p>
        </w:tc>
        <w:tc>
          <w:tcPr>
            <w:tcW w:w="1785" w:type="dxa"/>
            <w:vAlign w:val="center"/>
          </w:tcPr>
          <w:p w:rsidR="006268BC" w:rsidRDefault="00794DF8">
            <w:pPr>
              <w:snapToGrid w:val="0"/>
              <w:jc w:val="center"/>
              <w:rPr>
                <w:sz w:val="24"/>
                <w:szCs w:val="24"/>
              </w:rPr>
            </w:pPr>
            <w:r>
              <w:rPr>
                <w:sz w:val="24"/>
                <w:szCs w:val="24"/>
              </w:rPr>
              <w:t>201641907207</w:t>
            </w:r>
          </w:p>
        </w:tc>
        <w:tc>
          <w:tcPr>
            <w:tcW w:w="1786" w:type="dxa"/>
            <w:gridSpan w:val="2"/>
            <w:vAlign w:val="center"/>
          </w:tcPr>
          <w:p w:rsidR="006268BC" w:rsidRDefault="00794DF8">
            <w:pPr>
              <w:snapToGrid w:val="0"/>
              <w:jc w:val="center"/>
              <w:rPr>
                <w:sz w:val="24"/>
                <w:szCs w:val="24"/>
              </w:rPr>
            </w:pPr>
            <w:r>
              <w:rPr>
                <w:rFonts w:hAnsi="宋体"/>
                <w:sz w:val="24"/>
                <w:szCs w:val="24"/>
              </w:rPr>
              <w:t>金融学</w:t>
            </w:r>
          </w:p>
        </w:tc>
        <w:tc>
          <w:tcPr>
            <w:tcW w:w="1071" w:type="dxa"/>
            <w:vAlign w:val="center"/>
          </w:tcPr>
          <w:p w:rsidR="006268BC" w:rsidRDefault="00794DF8">
            <w:pPr>
              <w:snapToGrid w:val="0"/>
              <w:jc w:val="center"/>
              <w:rPr>
                <w:sz w:val="24"/>
                <w:szCs w:val="24"/>
              </w:rPr>
            </w:pPr>
            <w:r>
              <w:rPr>
                <w:rFonts w:hint="eastAsia"/>
                <w:sz w:val="24"/>
                <w:szCs w:val="24"/>
              </w:rPr>
              <w:t>男</w:t>
            </w:r>
          </w:p>
        </w:tc>
        <w:tc>
          <w:tcPr>
            <w:tcW w:w="2421" w:type="dxa"/>
            <w:gridSpan w:val="2"/>
            <w:vAlign w:val="center"/>
          </w:tcPr>
          <w:p w:rsidR="006268BC" w:rsidRDefault="00794DF8">
            <w:pPr>
              <w:snapToGrid w:val="0"/>
              <w:ind w:firstLineChars="300" w:firstLine="720"/>
              <w:jc w:val="left"/>
              <w:rPr>
                <w:sz w:val="24"/>
                <w:szCs w:val="24"/>
              </w:rPr>
            </w:pPr>
            <w:r>
              <w:rPr>
                <w:sz w:val="24"/>
                <w:szCs w:val="24"/>
              </w:rPr>
              <w:t>201</w:t>
            </w:r>
            <w:r>
              <w:rPr>
                <w:rFonts w:hint="eastAsia"/>
                <w:sz w:val="24"/>
                <w:szCs w:val="24"/>
              </w:rPr>
              <w:t>6</w:t>
            </w:r>
            <w:r>
              <w:rPr>
                <w:rFonts w:hAnsi="宋体"/>
                <w:sz w:val="24"/>
                <w:szCs w:val="24"/>
              </w:rPr>
              <w:t>年</w:t>
            </w:r>
          </w:p>
        </w:tc>
      </w:tr>
      <w:tr w:rsidR="006268BC" w:rsidTr="00427728">
        <w:trPr>
          <w:trHeight w:val="644"/>
        </w:trPr>
        <w:tc>
          <w:tcPr>
            <w:tcW w:w="1600" w:type="dxa"/>
            <w:vAlign w:val="center"/>
          </w:tcPr>
          <w:p w:rsidR="006268BC" w:rsidRDefault="004742B9">
            <w:pPr>
              <w:snapToGrid w:val="0"/>
              <w:ind w:left="180"/>
              <w:jc w:val="center"/>
              <w:rPr>
                <w:sz w:val="24"/>
                <w:szCs w:val="24"/>
              </w:rPr>
            </w:pPr>
            <w:r>
              <w:rPr>
                <w:rFonts w:hint="eastAsia"/>
                <w:sz w:val="24"/>
                <w:szCs w:val="24"/>
              </w:rPr>
              <w:t>马</w:t>
            </w:r>
            <w:r>
              <w:rPr>
                <w:rFonts w:hint="eastAsia"/>
                <w:sz w:val="24"/>
                <w:szCs w:val="24"/>
              </w:rPr>
              <w:t xml:space="preserve">  </w:t>
            </w:r>
            <w:r>
              <w:rPr>
                <w:rFonts w:hint="eastAsia"/>
                <w:sz w:val="24"/>
                <w:szCs w:val="24"/>
              </w:rPr>
              <w:t>杰</w:t>
            </w:r>
          </w:p>
        </w:tc>
        <w:tc>
          <w:tcPr>
            <w:tcW w:w="1785" w:type="dxa"/>
            <w:vAlign w:val="center"/>
          </w:tcPr>
          <w:p w:rsidR="006268BC" w:rsidRDefault="004742B9">
            <w:pPr>
              <w:snapToGrid w:val="0"/>
              <w:jc w:val="center"/>
              <w:rPr>
                <w:sz w:val="24"/>
                <w:szCs w:val="24"/>
              </w:rPr>
            </w:pPr>
            <w:r w:rsidRPr="004742B9">
              <w:rPr>
                <w:sz w:val="24"/>
                <w:szCs w:val="24"/>
              </w:rPr>
              <w:t>201641926116</w:t>
            </w:r>
          </w:p>
        </w:tc>
        <w:tc>
          <w:tcPr>
            <w:tcW w:w="1786" w:type="dxa"/>
            <w:gridSpan w:val="2"/>
            <w:vAlign w:val="center"/>
          </w:tcPr>
          <w:p w:rsidR="006268BC" w:rsidRDefault="004742B9">
            <w:pPr>
              <w:snapToGrid w:val="0"/>
              <w:jc w:val="center"/>
              <w:rPr>
                <w:sz w:val="24"/>
                <w:szCs w:val="24"/>
              </w:rPr>
            </w:pPr>
            <w:r>
              <w:rPr>
                <w:rFonts w:hint="eastAsia"/>
                <w:sz w:val="24"/>
                <w:szCs w:val="24"/>
              </w:rPr>
              <w:t>市场营销</w:t>
            </w:r>
          </w:p>
        </w:tc>
        <w:tc>
          <w:tcPr>
            <w:tcW w:w="1071" w:type="dxa"/>
            <w:vAlign w:val="center"/>
          </w:tcPr>
          <w:p w:rsidR="006268BC" w:rsidRDefault="004742B9">
            <w:pPr>
              <w:snapToGrid w:val="0"/>
              <w:jc w:val="center"/>
              <w:rPr>
                <w:sz w:val="24"/>
                <w:szCs w:val="24"/>
              </w:rPr>
            </w:pPr>
            <w:r>
              <w:rPr>
                <w:rFonts w:hint="eastAsia"/>
                <w:sz w:val="24"/>
                <w:szCs w:val="24"/>
              </w:rPr>
              <w:t>男</w:t>
            </w:r>
          </w:p>
        </w:tc>
        <w:tc>
          <w:tcPr>
            <w:tcW w:w="2421" w:type="dxa"/>
            <w:gridSpan w:val="2"/>
            <w:vAlign w:val="center"/>
          </w:tcPr>
          <w:p w:rsidR="006268BC" w:rsidRDefault="004742B9">
            <w:pPr>
              <w:snapToGrid w:val="0"/>
              <w:ind w:firstLineChars="300" w:firstLine="720"/>
              <w:jc w:val="left"/>
              <w:rPr>
                <w:sz w:val="24"/>
                <w:szCs w:val="24"/>
              </w:rPr>
            </w:pPr>
            <w:r>
              <w:rPr>
                <w:sz w:val="24"/>
                <w:szCs w:val="24"/>
              </w:rPr>
              <w:t>201</w:t>
            </w:r>
            <w:r>
              <w:rPr>
                <w:rFonts w:hint="eastAsia"/>
                <w:sz w:val="24"/>
                <w:szCs w:val="24"/>
              </w:rPr>
              <w:t>6</w:t>
            </w:r>
            <w:r>
              <w:rPr>
                <w:rFonts w:hAnsi="宋体"/>
                <w:sz w:val="24"/>
                <w:szCs w:val="24"/>
              </w:rPr>
              <w:t>年</w:t>
            </w:r>
          </w:p>
        </w:tc>
      </w:tr>
      <w:tr w:rsidR="004742B9" w:rsidTr="00427728">
        <w:trPr>
          <w:trHeight w:val="698"/>
        </w:trPr>
        <w:tc>
          <w:tcPr>
            <w:tcW w:w="1600" w:type="dxa"/>
            <w:vAlign w:val="center"/>
          </w:tcPr>
          <w:p w:rsidR="004742B9" w:rsidRDefault="004742B9" w:rsidP="00784FBD">
            <w:pPr>
              <w:snapToGrid w:val="0"/>
              <w:ind w:left="180"/>
              <w:jc w:val="center"/>
              <w:rPr>
                <w:sz w:val="24"/>
                <w:szCs w:val="24"/>
              </w:rPr>
            </w:pPr>
            <w:r>
              <w:rPr>
                <w:rFonts w:hAnsi="宋体"/>
                <w:sz w:val="24"/>
                <w:szCs w:val="24"/>
              </w:rPr>
              <w:t>朱琛霖</w:t>
            </w:r>
          </w:p>
        </w:tc>
        <w:tc>
          <w:tcPr>
            <w:tcW w:w="1785" w:type="dxa"/>
            <w:vAlign w:val="center"/>
          </w:tcPr>
          <w:p w:rsidR="004742B9" w:rsidRDefault="004742B9" w:rsidP="00784FBD">
            <w:pPr>
              <w:snapToGrid w:val="0"/>
              <w:jc w:val="center"/>
              <w:rPr>
                <w:sz w:val="24"/>
                <w:szCs w:val="24"/>
              </w:rPr>
            </w:pPr>
            <w:r>
              <w:rPr>
                <w:sz w:val="24"/>
                <w:szCs w:val="24"/>
              </w:rPr>
              <w:t>201641907426</w:t>
            </w:r>
          </w:p>
        </w:tc>
        <w:tc>
          <w:tcPr>
            <w:tcW w:w="1786" w:type="dxa"/>
            <w:gridSpan w:val="2"/>
            <w:vAlign w:val="center"/>
          </w:tcPr>
          <w:p w:rsidR="004742B9" w:rsidRDefault="004742B9" w:rsidP="00784FBD">
            <w:pPr>
              <w:snapToGrid w:val="0"/>
              <w:jc w:val="center"/>
              <w:rPr>
                <w:sz w:val="24"/>
                <w:szCs w:val="24"/>
              </w:rPr>
            </w:pPr>
            <w:r>
              <w:rPr>
                <w:rFonts w:hAnsi="宋体"/>
                <w:sz w:val="24"/>
                <w:szCs w:val="24"/>
              </w:rPr>
              <w:t>金融学</w:t>
            </w:r>
          </w:p>
        </w:tc>
        <w:tc>
          <w:tcPr>
            <w:tcW w:w="1071" w:type="dxa"/>
            <w:vAlign w:val="center"/>
          </w:tcPr>
          <w:p w:rsidR="004742B9" w:rsidRDefault="004742B9" w:rsidP="00784FBD">
            <w:pPr>
              <w:snapToGrid w:val="0"/>
              <w:jc w:val="center"/>
              <w:rPr>
                <w:sz w:val="24"/>
                <w:szCs w:val="24"/>
              </w:rPr>
            </w:pPr>
            <w:r>
              <w:rPr>
                <w:rFonts w:hAnsi="宋体"/>
                <w:sz w:val="24"/>
                <w:szCs w:val="24"/>
              </w:rPr>
              <w:t>女</w:t>
            </w:r>
          </w:p>
        </w:tc>
        <w:tc>
          <w:tcPr>
            <w:tcW w:w="2421" w:type="dxa"/>
            <w:gridSpan w:val="2"/>
            <w:vAlign w:val="center"/>
          </w:tcPr>
          <w:p w:rsidR="004742B9" w:rsidRDefault="004742B9" w:rsidP="00784FBD">
            <w:pPr>
              <w:snapToGrid w:val="0"/>
              <w:ind w:firstLineChars="300" w:firstLine="720"/>
              <w:jc w:val="left"/>
              <w:rPr>
                <w:sz w:val="24"/>
                <w:szCs w:val="24"/>
              </w:rPr>
            </w:pPr>
            <w:r>
              <w:rPr>
                <w:sz w:val="24"/>
                <w:szCs w:val="24"/>
              </w:rPr>
              <w:t>201</w:t>
            </w:r>
            <w:r>
              <w:rPr>
                <w:rFonts w:hint="eastAsia"/>
                <w:sz w:val="24"/>
                <w:szCs w:val="24"/>
              </w:rPr>
              <w:t>6</w:t>
            </w:r>
            <w:r>
              <w:rPr>
                <w:rFonts w:hAnsi="宋体"/>
                <w:sz w:val="24"/>
                <w:szCs w:val="24"/>
              </w:rPr>
              <w:t>年</w:t>
            </w:r>
          </w:p>
        </w:tc>
      </w:tr>
      <w:tr w:rsidR="004742B9" w:rsidTr="00427728">
        <w:trPr>
          <w:trHeight w:val="808"/>
        </w:trPr>
        <w:tc>
          <w:tcPr>
            <w:tcW w:w="1600" w:type="dxa"/>
            <w:vAlign w:val="center"/>
          </w:tcPr>
          <w:p w:rsidR="004742B9" w:rsidRDefault="005960C7" w:rsidP="00784FBD">
            <w:pPr>
              <w:snapToGrid w:val="0"/>
              <w:ind w:left="180"/>
              <w:jc w:val="center"/>
              <w:rPr>
                <w:sz w:val="24"/>
                <w:szCs w:val="24"/>
              </w:rPr>
            </w:pPr>
            <w:r>
              <w:rPr>
                <w:rFonts w:hAnsi="宋体" w:hint="eastAsia"/>
                <w:sz w:val="24"/>
                <w:szCs w:val="24"/>
              </w:rPr>
              <w:t>夏</w:t>
            </w:r>
            <w:r>
              <w:rPr>
                <w:rFonts w:hAnsi="宋体" w:hint="eastAsia"/>
                <w:sz w:val="24"/>
                <w:szCs w:val="24"/>
              </w:rPr>
              <w:t xml:space="preserve">  </w:t>
            </w:r>
            <w:r>
              <w:rPr>
                <w:rFonts w:hAnsi="宋体" w:hint="eastAsia"/>
                <w:sz w:val="24"/>
                <w:szCs w:val="24"/>
              </w:rPr>
              <w:t>琳</w:t>
            </w:r>
          </w:p>
        </w:tc>
        <w:tc>
          <w:tcPr>
            <w:tcW w:w="1785" w:type="dxa"/>
            <w:vAlign w:val="center"/>
          </w:tcPr>
          <w:p w:rsidR="004742B9" w:rsidRDefault="005960C7" w:rsidP="00784FBD">
            <w:pPr>
              <w:snapToGrid w:val="0"/>
              <w:jc w:val="center"/>
              <w:rPr>
                <w:sz w:val="24"/>
                <w:szCs w:val="24"/>
              </w:rPr>
            </w:pPr>
            <w:r>
              <w:rPr>
                <w:rFonts w:hint="eastAsia"/>
                <w:sz w:val="24"/>
                <w:szCs w:val="24"/>
              </w:rPr>
              <w:t>201641907321</w:t>
            </w:r>
          </w:p>
        </w:tc>
        <w:tc>
          <w:tcPr>
            <w:tcW w:w="1786" w:type="dxa"/>
            <w:gridSpan w:val="2"/>
            <w:vAlign w:val="center"/>
          </w:tcPr>
          <w:p w:rsidR="004742B9" w:rsidRDefault="004742B9" w:rsidP="00784FBD">
            <w:pPr>
              <w:jc w:val="center"/>
            </w:pPr>
            <w:r>
              <w:rPr>
                <w:rFonts w:hAnsi="宋体"/>
                <w:sz w:val="24"/>
                <w:szCs w:val="24"/>
              </w:rPr>
              <w:t>金融学</w:t>
            </w:r>
          </w:p>
        </w:tc>
        <w:tc>
          <w:tcPr>
            <w:tcW w:w="1071" w:type="dxa"/>
            <w:vAlign w:val="center"/>
          </w:tcPr>
          <w:p w:rsidR="004742B9" w:rsidRDefault="004742B9" w:rsidP="00784FBD">
            <w:pPr>
              <w:snapToGrid w:val="0"/>
              <w:jc w:val="center"/>
              <w:rPr>
                <w:sz w:val="24"/>
                <w:szCs w:val="24"/>
              </w:rPr>
            </w:pPr>
            <w:r>
              <w:rPr>
                <w:rFonts w:hint="eastAsia"/>
                <w:sz w:val="24"/>
                <w:szCs w:val="24"/>
              </w:rPr>
              <w:t>女</w:t>
            </w:r>
          </w:p>
        </w:tc>
        <w:tc>
          <w:tcPr>
            <w:tcW w:w="2421" w:type="dxa"/>
            <w:gridSpan w:val="2"/>
            <w:vAlign w:val="center"/>
          </w:tcPr>
          <w:p w:rsidR="004742B9" w:rsidRDefault="004742B9" w:rsidP="005960C7">
            <w:pPr>
              <w:snapToGrid w:val="0"/>
              <w:ind w:firstLineChars="300" w:firstLine="720"/>
              <w:jc w:val="left"/>
              <w:rPr>
                <w:sz w:val="24"/>
                <w:szCs w:val="24"/>
              </w:rPr>
            </w:pPr>
            <w:r>
              <w:rPr>
                <w:rFonts w:hint="eastAsia"/>
                <w:sz w:val="24"/>
                <w:szCs w:val="24"/>
              </w:rPr>
              <w:t>201</w:t>
            </w:r>
            <w:r w:rsidR="005960C7">
              <w:rPr>
                <w:rFonts w:hint="eastAsia"/>
                <w:sz w:val="24"/>
                <w:szCs w:val="24"/>
              </w:rPr>
              <w:t>6</w:t>
            </w:r>
            <w:r>
              <w:rPr>
                <w:rFonts w:hint="eastAsia"/>
                <w:sz w:val="24"/>
                <w:szCs w:val="24"/>
              </w:rPr>
              <w:t>年</w:t>
            </w:r>
          </w:p>
        </w:tc>
      </w:tr>
      <w:tr w:rsidR="004742B9" w:rsidTr="00427728">
        <w:trPr>
          <w:trHeight w:val="694"/>
        </w:trPr>
        <w:tc>
          <w:tcPr>
            <w:tcW w:w="1600" w:type="dxa"/>
            <w:vAlign w:val="center"/>
          </w:tcPr>
          <w:p w:rsidR="004742B9" w:rsidRDefault="004742B9">
            <w:pPr>
              <w:snapToGrid w:val="0"/>
              <w:ind w:left="180"/>
              <w:jc w:val="center"/>
              <w:rPr>
                <w:sz w:val="24"/>
                <w:szCs w:val="24"/>
              </w:rPr>
            </w:pPr>
            <w:r>
              <w:rPr>
                <w:rFonts w:hAnsi="宋体"/>
                <w:sz w:val="24"/>
                <w:szCs w:val="24"/>
              </w:rPr>
              <w:t>指导教师</w:t>
            </w:r>
          </w:p>
        </w:tc>
        <w:tc>
          <w:tcPr>
            <w:tcW w:w="2456" w:type="dxa"/>
            <w:gridSpan w:val="2"/>
            <w:vAlign w:val="center"/>
          </w:tcPr>
          <w:p w:rsidR="004742B9" w:rsidRDefault="004742B9" w:rsidP="007913A4">
            <w:pPr>
              <w:snapToGrid w:val="0"/>
              <w:ind w:firstLineChars="250" w:firstLine="600"/>
              <w:rPr>
                <w:sz w:val="24"/>
                <w:szCs w:val="24"/>
              </w:rPr>
            </w:pPr>
            <w:r>
              <w:rPr>
                <w:rFonts w:hint="eastAsia"/>
                <w:sz w:val="24"/>
                <w:szCs w:val="24"/>
              </w:rPr>
              <w:t>张</w:t>
            </w:r>
            <w:r>
              <w:rPr>
                <w:rFonts w:hint="eastAsia"/>
                <w:sz w:val="24"/>
                <w:szCs w:val="24"/>
              </w:rPr>
              <w:t xml:space="preserve"> </w:t>
            </w:r>
            <w:r>
              <w:rPr>
                <w:rFonts w:hint="eastAsia"/>
                <w:sz w:val="24"/>
                <w:szCs w:val="24"/>
              </w:rPr>
              <w:t>燕</w:t>
            </w:r>
          </w:p>
        </w:tc>
        <w:tc>
          <w:tcPr>
            <w:tcW w:w="1115" w:type="dxa"/>
            <w:vAlign w:val="center"/>
          </w:tcPr>
          <w:p w:rsidR="004742B9" w:rsidRDefault="004742B9">
            <w:pPr>
              <w:snapToGrid w:val="0"/>
              <w:jc w:val="center"/>
              <w:rPr>
                <w:sz w:val="24"/>
                <w:szCs w:val="24"/>
              </w:rPr>
            </w:pPr>
            <w:r>
              <w:rPr>
                <w:rFonts w:hAnsi="宋体"/>
                <w:sz w:val="24"/>
                <w:szCs w:val="24"/>
              </w:rPr>
              <w:t>职称</w:t>
            </w:r>
          </w:p>
        </w:tc>
        <w:tc>
          <w:tcPr>
            <w:tcW w:w="3492" w:type="dxa"/>
            <w:gridSpan w:val="3"/>
            <w:vAlign w:val="center"/>
          </w:tcPr>
          <w:p w:rsidR="004742B9" w:rsidRDefault="004742B9" w:rsidP="007913A4">
            <w:pPr>
              <w:snapToGrid w:val="0"/>
              <w:ind w:left="864"/>
              <w:rPr>
                <w:sz w:val="24"/>
                <w:szCs w:val="24"/>
              </w:rPr>
            </w:pPr>
            <w:r>
              <w:rPr>
                <w:sz w:val="24"/>
                <w:szCs w:val="24"/>
              </w:rPr>
              <w:t>讲师</w:t>
            </w:r>
          </w:p>
        </w:tc>
      </w:tr>
      <w:tr w:rsidR="004742B9" w:rsidTr="00427728">
        <w:trPr>
          <w:trHeight w:val="962"/>
        </w:trPr>
        <w:tc>
          <w:tcPr>
            <w:tcW w:w="1600" w:type="dxa"/>
            <w:vAlign w:val="center"/>
          </w:tcPr>
          <w:p w:rsidR="004742B9" w:rsidRDefault="004742B9">
            <w:pPr>
              <w:snapToGrid w:val="0"/>
              <w:jc w:val="center"/>
              <w:rPr>
                <w:sz w:val="24"/>
                <w:szCs w:val="24"/>
              </w:rPr>
            </w:pPr>
            <w:r>
              <w:rPr>
                <w:rFonts w:hAnsi="宋体"/>
                <w:sz w:val="24"/>
                <w:szCs w:val="24"/>
              </w:rPr>
              <w:t>项目所属</w:t>
            </w:r>
          </w:p>
          <w:p w:rsidR="004742B9" w:rsidRDefault="004742B9">
            <w:pPr>
              <w:snapToGrid w:val="0"/>
              <w:ind w:left="180"/>
              <w:jc w:val="center"/>
              <w:rPr>
                <w:sz w:val="24"/>
                <w:szCs w:val="24"/>
              </w:rPr>
            </w:pPr>
            <w:r>
              <w:rPr>
                <w:rFonts w:hAnsi="宋体"/>
                <w:sz w:val="24"/>
                <w:szCs w:val="24"/>
              </w:rPr>
              <w:t>一级学科</w:t>
            </w:r>
          </w:p>
        </w:tc>
        <w:tc>
          <w:tcPr>
            <w:tcW w:w="2456" w:type="dxa"/>
            <w:gridSpan w:val="2"/>
            <w:vAlign w:val="center"/>
          </w:tcPr>
          <w:p w:rsidR="004742B9" w:rsidRDefault="004742B9" w:rsidP="005960C7">
            <w:pPr>
              <w:snapToGrid w:val="0"/>
              <w:ind w:firstLineChars="250" w:firstLine="600"/>
              <w:rPr>
                <w:sz w:val="24"/>
                <w:szCs w:val="24"/>
              </w:rPr>
            </w:pPr>
            <w:r>
              <w:rPr>
                <w:sz w:val="24"/>
                <w:szCs w:val="24"/>
              </w:rPr>
              <w:t>经济学</w:t>
            </w:r>
          </w:p>
        </w:tc>
        <w:tc>
          <w:tcPr>
            <w:tcW w:w="2862" w:type="dxa"/>
            <w:gridSpan w:val="3"/>
            <w:vAlign w:val="center"/>
          </w:tcPr>
          <w:p w:rsidR="004742B9" w:rsidRDefault="004742B9">
            <w:pPr>
              <w:snapToGrid w:val="0"/>
              <w:ind w:left="180"/>
              <w:jc w:val="center"/>
              <w:rPr>
                <w:sz w:val="24"/>
                <w:szCs w:val="24"/>
              </w:rPr>
            </w:pPr>
            <w:r>
              <w:rPr>
                <w:rFonts w:hAnsi="宋体"/>
                <w:sz w:val="24"/>
                <w:szCs w:val="24"/>
              </w:rPr>
              <w:t>项目科类</w:t>
            </w:r>
            <w:r>
              <w:rPr>
                <w:sz w:val="24"/>
                <w:szCs w:val="24"/>
              </w:rPr>
              <w:t>(</w:t>
            </w:r>
            <w:r>
              <w:rPr>
                <w:rFonts w:hAnsi="宋体"/>
                <w:sz w:val="24"/>
                <w:szCs w:val="24"/>
              </w:rPr>
              <w:t>理科</w:t>
            </w:r>
            <w:r>
              <w:rPr>
                <w:sz w:val="24"/>
                <w:szCs w:val="24"/>
              </w:rPr>
              <w:t>/</w:t>
            </w:r>
            <w:r>
              <w:rPr>
                <w:rFonts w:hAnsi="宋体"/>
                <w:sz w:val="24"/>
                <w:szCs w:val="24"/>
              </w:rPr>
              <w:t>文科</w:t>
            </w:r>
            <w:r>
              <w:rPr>
                <w:sz w:val="24"/>
                <w:szCs w:val="24"/>
              </w:rPr>
              <w:t>)</w:t>
            </w:r>
          </w:p>
        </w:tc>
        <w:tc>
          <w:tcPr>
            <w:tcW w:w="1745" w:type="dxa"/>
            <w:vAlign w:val="center"/>
          </w:tcPr>
          <w:p w:rsidR="004742B9" w:rsidRDefault="004742B9">
            <w:pPr>
              <w:snapToGrid w:val="0"/>
              <w:jc w:val="center"/>
              <w:rPr>
                <w:sz w:val="24"/>
                <w:szCs w:val="24"/>
              </w:rPr>
            </w:pPr>
            <w:r>
              <w:rPr>
                <w:rFonts w:hAnsi="宋体"/>
                <w:sz w:val="24"/>
                <w:szCs w:val="24"/>
              </w:rPr>
              <w:t>文科</w:t>
            </w:r>
          </w:p>
        </w:tc>
      </w:tr>
      <w:tr w:rsidR="004742B9" w:rsidTr="00427728">
        <w:trPr>
          <w:trHeight w:val="1663"/>
        </w:trPr>
        <w:tc>
          <w:tcPr>
            <w:tcW w:w="8663" w:type="dxa"/>
            <w:gridSpan w:val="7"/>
          </w:tcPr>
          <w:p w:rsidR="00427728" w:rsidRDefault="00427728">
            <w:pPr>
              <w:snapToGrid w:val="0"/>
              <w:spacing w:line="440" w:lineRule="exact"/>
              <w:rPr>
                <w:rFonts w:hAnsi="宋体"/>
                <w:b/>
                <w:bCs/>
                <w:sz w:val="24"/>
                <w:szCs w:val="24"/>
              </w:rPr>
            </w:pPr>
          </w:p>
          <w:p w:rsidR="004742B9" w:rsidRDefault="004742B9">
            <w:pPr>
              <w:snapToGrid w:val="0"/>
              <w:spacing w:line="440" w:lineRule="exact"/>
              <w:rPr>
                <w:sz w:val="24"/>
                <w:szCs w:val="24"/>
              </w:rPr>
            </w:pPr>
            <w:r>
              <w:rPr>
                <w:rFonts w:hAnsi="宋体"/>
                <w:b/>
                <w:bCs/>
                <w:sz w:val="24"/>
                <w:szCs w:val="24"/>
              </w:rPr>
              <w:t>学生曾经参与科研的情况：</w:t>
            </w:r>
          </w:p>
          <w:p w:rsidR="004742B9" w:rsidRDefault="004742B9">
            <w:pPr>
              <w:snapToGrid w:val="0"/>
              <w:spacing w:line="440" w:lineRule="exact"/>
              <w:ind w:leftChars="60" w:left="192" w:firstLineChars="200" w:firstLine="480"/>
              <w:rPr>
                <w:rFonts w:hAnsi="宋体"/>
                <w:sz w:val="24"/>
                <w:szCs w:val="24"/>
              </w:rPr>
            </w:pPr>
            <w:r>
              <w:rPr>
                <w:sz w:val="24"/>
                <w:szCs w:val="24"/>
              </w:rPr>
              <w:t>2016</w:t>
            </w:r>
            <w:r>
              <w:rPr>
                <w:rFonts w:hAnsi="宋体"/>
                <w:sz w:val="24"/>
                <w:szCs w:val="24"/>
              </w:rPr>
              <w:t>年度湖南农业大学东方科技学院创新性实验计划项目</w:t>
            </w:r>
            <w:r>
              <w:rPr>
                <w:sz w:val="24"/>
                <w:szCs w:val="24"/>
              </w:rPr>
              <w:t>“</w:t>
            </w:r>
            <w:r>
              <w:rPr>
                <w:rFonts w:hAnsi="宋体"/>
                <w:sz w:val="24"/>
                <w:szCs w:val="24"/>
              </w:rPr>
              <w:t>独立学院大学生投资理财行为研究</w:t>
            </w:r>
            <w:r>
              <w:rPr>
                <w:sz w:val="24"/>
                <w:szCs w:val="24"/>
              </w:rPr>
              <w:t>——</w:t>
            </w:r>
            <w:r>
              <w:rPr>
                <w:rFonts w:hAnsi="宋体"/>
                <w:sz w:val="24"/>
                <w:szCs w:val="24"/>
              </w:rPr>
              <w:t>以长沙市为例</w:t>
            </w:r>
            <w:r>
              <w:rPr>
                <w:sz w:val="24"/>
                <w:szCs w:val="24"/>
              </w:rPr>
              <w:t>”</w:t>
            </w:r>
            <w:r>
              <w:rPr>
                <w:rFonts w:hAnsi="宋体"/>
                <w:sz w:val="24"/>
                <w:szCs w:val="24"/>
              </w:rPr>
              <w:t>（</w:t>
            </w:r>
            <w:r>
              <w:rPr>
                <w:sz w:val="24"/>
                <w:szCs w:val="24"/>
              </w:rPr>
              <w:t>DFCXY201615</w:t>
            </w:r>
            <w:r>
              <w:rPr>
                <w:rFonts w:hAnsi="宋体"/>
                <w:sz w:val="24"/>
                <w:szCs w:val="24"/>
              </w:rPr>
              <w:t>）</w:t>
            </w:r>
          </w:p>
          <w:p w:rsidR="00427728" w:rsidRDefault="00427728" w:rsidP="00427728">
            <w:pPr>
              <w:snapToGrid w:val="0"/>
              <w:spacing w:line="440" w:lineRule="exact"/>
              <w:rPr>
                <w:sz w:val="24"/>
                <w:szCs w:val="24"/>
              </w:rPr>
            </w:pPr>
          </w:p>
        </w:tc>
      </w:tr>
      <w:tr w:rsidR="004742B9" w:rsidTr="00427728">
        <w:trPr>
          <w:trHeight w:val="1709"/>
        </w:trPr>
        <w:tc>
          <w:tcPr>
            <w:tcW w:w="8663" w:type="dxa"/>
            <w:gridSpan w:val="7"/>
          </w:tcPr>
          <w:p w:rsidR="00427728" w:rsidRDefault="00427728" w:rsidP="00427728">
            <w:pPr>
              <w:snapToGrid w:val="0"/>
              <w:spacing w:line="360" w:lineRule="auto"/>
              <w:rPr>
                <w:rFonts w:hAnsi="宋体"/>
                <w:b/>
                <w:bCs/>
                <w:sz w:val="24"/>
                <w:szCs w:val="24"/>
              </w:rPr>
            </w:pPr>
          </w:p>
          <w:p w:rsidR="004742B9" w:rsidRDefault="004742B9" w:rsidP="00427728">
            <w:pPr>
              <w:snapToGrid w:val="0"/>
              <w:spacing w:line="360" w:lineRule="auto"/>
              <w:rPr>
                <w:b/>
                <w:bCs/>
                <w:sz w:val="24"/>
                <w:szCs w:val="24"/>
              </w:rPr>
            </w:pPr>
            <w:r>
              <w:rPr>
                <w:rFonts w:hAnsi="宋体"/>
                <w:b/>
                <w:bCs/>
                <w:sz w:val="24"/>
                <w:szCs w:val="24"/>
              </w:rPr>
              <w:t>指导教师承担科研课题情况：</w:t>
            </w:r>
          </w:p>
          <w:p w:rsidR="004742B9" w:rsidRDefault="004742B9" w:rsidP="00427728">
            <w:pPr>
              <w:snapToGrid w:val="0"/>
              <w:spacing w:line="360" w:lineRule="auto"/>
              <w:ind w:firstLineChars="200" w:firstLine="482"/>
              <w:rPr>
                <w:sz w:val="24"/>
                <w:szCs w:val="24"/>
              </w:rPr>
            </w:pPr>
            <w:r>
              <w:rPr>
                <w:rFonts w:hAnsi="宋体" w:hint="eastAsia"/>
                <w:b/>
                <w:sz w:val="24"/>
              </w:rPr>
              <w:t>参与</w:t>
            </w:r>
            <w:r>
              <w:rPr>
                <w:rFonts w:hAnsi="宋体"/>
                <w:b/>
                <w:sz w:val="24"/>
              </w:rPr>
              <w:t>课题：</w:t>
            </w:r>
            <w:r>
              <w:rPr>
                <w:rFonts w:hAnsi="宋体"/>
                <w:sz w:val="24"/>
              </w:rPr>
              <w:t>（</w:t>
            </w:r>
            <w:r w:rsidRPr="00F548E7">
              <w:rPr>
                <w:sz w:val="24"/>
                <w:szCs w:val="24"/>
              </w:rPr>
              <w:t>1</w:t>
            </w:r>
            <w:r w:rsidRPr="00F548E7">
              <w:rPr>
                <w:sz w:val="24"/>
                <w:szCs w:val="24"/>
              </w:rPr>
              <w:t>）</w:t>
            </w:r>
            <w:r w:rsidR="005960C7">
              <w:rPr>
                <w:rFonts w:hint="eastAsia"/>
                <w:sz w:val="24"/>
                <w:szCs w:val="24"/>
              </w:rPr>
              <w:t>湖南省</w:t>
            </w:r>
            <w:r w:rsidR="005960C7">
              <w:rPr>
                <w:rFonts w:hint="eastAsia"/>
                <w:sz w:val="24"/>
                <w:szCs w:val="24"/>
              </w:rPr>
              <w:t>2017</w:t>
            </w:r>
            <w:r w:rsidR="005960C7">
              <w:rPr>
                <w:rFonts w:hint="eastAsia"/>
                <w:sz w:val="24"/>
                <w:szCs w:val="24"/>
              </w:rPr>
              <w:t>年教改课题“</w:t>
            </w:r>
            <w:r w:rsidR="005960C7" w:rsidRPr="005960C7">
              <w:rPr>
                <w:rFonts w:hint="eastAsia"/>
                <w:sz w:val="24"/>
                <w:szCs w:val="24"/>
              </w:rPr>
              <w:t>双轮驱动下独立学院创新应用型人才培养研究</w:t>
            </w:r>
            <w:r w:rsidR="005960C7">
              <w:rPr>
                <w:rFonts w:hint="eastAsia"/>
                <w:sz w:val="24"/>
                <w:szCs w:val="24"/>
              </w:rPr>
              <w:t>”；</w:t>
            </w:r>
            <w:r>
              <w:rPr>
                <w:rFonts w:hint="eastAsia"/>
                <w:sz w:val="24"/>
                <w:szCs w:val="24"/>
              </w:rPr>
              <w:t>（</w:t>
            </w:r>
            <w:r>
              <w:rPr>
                <w:rFonts w:hint="eastAsia"/>
                <w:sz w:val="24"/>
                <w:szCs w:val="24"/>
              </w:rPr>
              <w:t>2</w:t>
            </w:r>
            <w:r>
              <w:rPr>
                <w:rFonts w:hint="eastAsia"/>
                <w:sz w:val="24"/>
                <w:szCs w:val="24"/>
              </w:rPr>
              <w:t>）</w:t>
            </w:r>
            <w:r w:rsidRPr="00F548E7">
              <w:rPr>
                <w:sz w:val="24"/>
                <w:szCs w:val="24"/>
              </w:rPr>
              <w:t>湖南省自然科学基金项目</w:t>
            </w:r>
            <w:r w:rsidR="005960C7">
              <w:rPr>
                <w:rFonts w:hint="eastAsia"/>
                <w:sz w:val="24"/>
                <w:szCs w:val="24"/>
              </w:rPr>
              <w:t>“</w:t>
            </w:r>
            <w:r w:rsidRPr="00F548E7">
              <w:rPr>
                <w:sz w:val="24"/>
                <w:szCs w:val="24"/>
              </w:rPr>
              <w:t>资本脱实向虚的微观机理研究</w:t>
            </w:r>
            <w:r w:rsidR="005960C7">
              <w:rPr>
                <w:rFonts w:hint="eastAsia"/>
                <w:sz w:val="24"/>
                <w:szCs w:val="24"/>
              </w:rPr>
              <w:t>”</w:t>
            </w:r>
            <w:r w:rsidRPr="00F548E7">
              <w:rPr>
                <w:sz w:val="24"/>
                <w:szCs w:val="24"/>
              </w:rPr>
              <w:t>（批准号：</w:t>
            </w:r>
            <w:r w:rsidRPr="00F548E7">
              <w:rPr>
                <w:sz w:val="24"/>
                <w:szCs w:val="24"/>
              </w:rPr>
              <w:t>2018JJ2189</w:t>
            </w:r>
            <w:r w:rsidRPr="00F548E7">
              <w:rPr>
                <w:sz w:val="24"/>
                <w:szCs w:val="24"/>
              </w:rPr>
              <w:t>）</w:t>
            </w:r>
            <w:r>
              <w:rPr>
                <w:rFonts w:hint="eastAsia"/>
                <w:sz w:val="24"/>
                <w:szCs w:val="24"/>
              </w:rPr>
              <w:t>。</w:t>
            </w:r>
          </w:p>
          <w:p w:rsidR="00427728" w:rsidRPr="00427728" w:rsidRDefault="00427728" w:rsidP="00427728">
            <w:pPr>
              <w:snapToGrid w:val="0"/>
              <w:spacing w:line="360" w:lineRule="auto"/>
              <w:ind w:firstLineChars="200" w:firstLine="480"/>
              <w:rPr>
                <w:sz w:val="24"/>
                <w:szCs w:val="24"/>
              </w:rPr>
            </w:pPr>
          </w:p>
        </w:tc>
      </w:tr>
      <w:tr w:rsidR="004742B9">
        <w:trPr>
          <w:trHeight w:val="13235"/>
        </w:trPr>
        <w:tc>
          <w:tcPr>
            <w:tcW w:w="8663" w:type="dxa"/>
            <w:gridSpan w:val="7"/>
            <w:tcBorders>
              <w:top w:val="single" w:sz="4" w:space="0" w:color="auto"/>
              <w:left w:val="single" w:sz="4" w:space="0" w:color="auto"/>
              <w:bottom w:val="single" w:sz="4" w:space="0" w:color="auto"/>
              <w:right w:val="single" w:sz="4" w:space="0" w:color="auto"/>
            </w:tcBorders>
          </w:tcPr>
          <w:p w:rsidR="004742B9" w:rsidRDefault="004742B9" w:rsidP="00F25E15">
            <w:pPr>
              <w:snapToGrid w:val="0"/>
              <w:spacing w:beforeLines="50" w:line="440" w:lineRule="exact"/>
              <w:rPr>
                <w:rFonts w:hAnsi="宋体"/>
                <w:b/>
                <w:spacing w:val="11"/>
                <w:position w:val="1"/>
                <w:szCs w:val="28"/>
              </w:rPr>
            </w:pPr>
            <w:r>
              <w:rPr>
                <w:rFonts w:hAnsi="宋体"/>
                <w:b/>
                <w:spacing w:val="11"/>
                <w:position w:val="1"/>
                <w:szCs w:val="28"/>
              </w:rPr>
              <w:lastRenderedPageBreak/>
              <w:t>项目研究和实验的</w:t>
            </w:r>
            <w:r>
              <w:rPr>
                <w:rFonts w:hAnsi="宋体" w:hint="eastAsia"/>
                <w:b/>
                <w:spacing w:val="11"/>
                <w:position w:val="1"/>
                <w:szCs w:val="28"/>
              </w:rPr>
              <w:t>目的</w:t>
            </w:r>
            <w:r>
              <w:rPr>
                <w:rFonts w:hAnsi="宋体"/>
                <w:b/>
                <w:spacing w:val="11"/>
                <w:position w:val="1"/>
                <w:szCs w:val="28"/>
              </w:rPr>
              <w:t>、内容和</w:t>
            </w:r>
            <w:proofErr w:type="gramStart"/>
            <w:r>
              <w:rPr>
                <w:rFonts w:hAnsi="宋体" w:hint="eastAsia"/>
                <w:b/>
                <w:spacing w:val="11"/>
                <w:position w:val="1"/>
                <w:szCs w:val="28"/>
              </w:rPr>
              <w:t>要</w:t>
            </w:r>
            <w:proofErr w:type="gramEnd"/>
            <w:r>
              <w:rPr>
                <w:rFonts w:hAnsi="宋体" w:hint="eastAsia"/>
                <w:b/>
                <w:spacing w:val="11"/>
                <w:position w:val="1"/>
                <w:szCs w:val="28"/>
              </w:rPr>
              <w:t>解决的主要问题</w:t>
            </w:r>
            <w:r>
              <w:rPr>
                <w:rFonts w:hAnsi="宋体"/>
                <w:b/>
                <w:spacing w:val="11"/>
                <w:position w:val="1"/>
                <w:szCs w:val="28"/>
              </w:rPr>
              <w:t>：</w:t>
            </w:r>
          </w:p>
          <w:p w:rsidR="004742B9" w:rsidRDefault="004742B9" w:rsidP="00F25E15">
            <w:pPr>
              <w:snapToGrid w:val="0"/>
              <w:spacing w:beforeLines="50" w:afterLines="50" w:line="480" w:lineRule="exact"/>
              <w:ind w:firstLineChars="200" w:firstLine="687"/>
              <w:rPr>
                <w:rFonts w:ascii="Calibri" w:hAnsi="Calibri"/>
                <w:b/>
                <w:color w:val="000000"/>
                <w:spacing w:val="11"/>
                <w:position w:val="1"/>
                <w:szCs w:val="28"/>
              </w:rPr>
            </w:pPr>
            <w:r>
              <w:rPr>
                <w:rFonts w:ascii="Calibri" w:hAnsi="Calibri" w:hint="eastAsia"/>
                <w:b/>
                <w:spacing w:val="11"/>
                <w:position w:val="1"/>
                <w:szCs w:val="28"/>
              </w:rPr>
              <w:t>一、</w:t>
            </w:r>
            <w:r>
              <w:rPr>
                <w:rFonts w:ascii="Calibri" w:hAnsi="Calibri" w:hint="eastAsia"/>
                <w:b/>
                <w:color w:val="000000"/>
                <w:spacing w:val="11"/>
                <w:position w:val="1"/>
                <w:szCs w:val="28"/>
              </w:rPr>
              <w:t>项目</w:t>
            </w:r>
            <w:r>
              <w:rPr>
                <w:rFonts w:ascii="Calibri" w:hAnsi="Calibri"/>
                <w:b/>
                <w:color w:val="000000"/>
                <w:spacing w:val="11"/>
                <w:position w:val="1"/>
                <w:szCs w:val="28"/>
              </w:rPr>
              <w:t>研究</w:t>
            </w:r>
            <w:r>
              <w:rPr>
                <w:rFonts w:ascii="Calibri" w:hAnsi="Calibri" w:hint="eastAsia"/>
                <w:b/>
                <w:color w:val="000000"/>
                <w:spacing w:val="11"/>
                <w:position w:val="1"/>
                <w:szCs w:val="28"/>
              </w:rPr>
              <w:t>目的</w:t>
            </w:r>
          </w:p>
          <w:p w:rsidR="004742B9" w:rsidRDefault="004742B9">
            <w:pPr>
              <w:spacing w:line="480" w:lineRule="exact"/>
              <w:ind w:firstLineChars="200" w:firstLine="524"/>
              <w:rPr>
                <w:rFonts w:ascii="Calibri" w:hAnsi="Calibri"/>
                <w:color w:val="000000"/>
                <w:spacing w:val="11"/>
                <w:position w:val="1"/>
                <w:sz w:val="24"/>
              </w:rPr>
            </w:pPr>
            <w:r>
              <w:rPr>
                <w:rFonts w:ascii="宋体" w:hAnsi="宋体" w:cs="宋体"/>
                <w:spacing w:val="11"/>
                <w:kern w:val="0"/>
                <w:position w:val="1"/>
                <w:sz w:val="24"/>
              </w:rPr>
              <w:t>随着我国</w:t>
            </w:r>
            <w:r>
              <w:rPr>
                <w:rFonts w:ascii="宋体" w:hAnsi="宋体" w:cs="宋体" w:hint="eastAsia"/>
                <w:spacing w:val="11"/>
                <w:kern w:val="0"/>
                <w:position w:val="1"/>
                <w:sz w:val="24"/>
              </w:rPr>
              <w:t>高等教育逐渐从精英教育向大众教育演变，</w:t>
            </w:r>
            <w:r>
              <w:rPr>
                <w:rFonts w:ascii="宋体" w:hAnsi="宋体" w:cs="宋体"/>
                <w:spacing w:val="11"/>
                <w:kern w:val="0"/>
                <w:position w:val="1"/>
                <w:sz w:val="24"/>
              </w:rPr>
              <w:t>独立学院</w:t>
            </w:r>
            <w:r>
              <w:rPr>
                <w:rFonts w:ascii="宋体" w:hAnsi="宋体" w:cs="宋体" w:hint="eastAsia"/>
                <w:spacing w:val="11"/>
                <w:kern w:val="0"/>
                <w:position w:val="1"/>
                <w:sz w:val="24"/>
              </w:rPr>
              <w:t>得以</w:t>
            </w:r>
            <w:r>
              <w:rPr>
                <w:rFonts w:ascii="宋体" w:hAnsi="宋体" w:cs="宋体"/>
                <w:spacing w:val="11"/>
                <w:kern w:val="0"/>
                <w:position w:val="1"/>
                <w:sz w:val="24"/>
              </w:rPr>
              <w:t>飞速发展和扩招，</w:t>
            </w:r>
            <w:r>
              <w:rPr>
                <w:rFonts w:ascii="Calibri" w:hAnsi="Calibri" w:hint="eastAsia"/>
                <w:color w:val="000000"/>
                <w:spacing w:val="11"/>
                <w:position w:val="1"/>
                <w:sz w:val="24"/>
              </w:rPr>
              <w:t>当前我国独立学院的大学生数量规模大幅度地增加。大学时代是人生观、生活技能养成的重要时期，是理财的起步阶段，也是学习投资理财的黄金时期。</w:t>
            </w:r>
            <w:r>
              <w:rPr>
                <w:rFonts w:ascii="宋体" w:hAnsi="宋体" w:cs="宋体"/>
                <w:spacing w:val="11"/>
                <w:kern w:val="0"/>
                <w:position w:val="1"/>
                <w:sz w:val="24"/>
              </w:rPr>
              <w:t>庞大的独立学院</w:t>
            </w:r>
            <w:r>
              <w:rPr>
                <w:rFonts w:ascii="宋体" w:hAnsi="宋体" w:cs="宋体" w:hint="eastAsia"/>
                <w:spacing w:val="11"/>
                <w:kern w:val="0"/>
                <w:position w:val="1"/>
                <w:sz w:val="24"/>
              </w:rPr>
              <w:t>有许多大学生</w:t>
            </w:r>
            <w:r>
              <w:rPr>
                <w:rFonts w:ascii="Calibri" w:hAnsi="Calibri" w:hint="eastAsia"/>
                <w:color w:val="000000"/>
                <w:spacing w:val="11"/>
                <w:position w:val="1"/>
                <w:sz w:val="24"/>
              </w:rPr>
              <w:t>开始涉足各种投资理财，</w:t>
            </w:r>
            <w:r>
              <w:rPr>
                <w:rFonts w:ascii="宋体" w:hAnsi="宋体" w:cs="宋体"/>
                <w:spacing w:val="11"/>
                <w:kern w:val="0"/>
                <w:position w:val="1"/>
                <w:sz w:val="24"/>
              </w:rPr>
              <w:t>已经形成了</w:t>
            </w:r>
            <w:r>
              <w:rPr>
                <w:rFonts w:ascii="宋体" w:hAnsi="宋体" w:cs="宋体" w:hint="eastAsia"/>
                <w:spacing w:val="11"/>
                <w:kern w:val="0"/>
                <w:position w:val="1"/>
                <w:sz w:val="24"/>
              </w:rPr>
              <w:t>我国投资理财</w:t>
            </w:r>
            <w:r>
              <w:rPr>
                <w:rFonts w:ascii="宋体" w:hAnsi="宋体" w:cs="宋体"/>
                <w:spacing w:val="11"/>
                <w:kern w:val="0"/>
                <w:position w:val="1"/>
                <w:sz w:val="24"/>
              </w:rPr>
              <w:t>一个不容忽视的群体</w:t>
            </w:r>
            <w:r>
              <w:rPr>
                <w:rFonts w:ascii="宋体" w:hAnsi="宋体" w:cs="宋体" w:hint="eastAsia"/>
                <w:spacing w:val="11"/>
                <w:kern w:val="0"/>
                <w:position w:val="1"/>
                <w:sz w:val="24"/>
              </w:rPr>
              <w:t>。</w:t>
            </w:r>
            <w:r>
              <w:rPr>
                <w:rFonts w:ascii="Calibri" w:hAnsi="Calibri" w:hint="eastAsia"/>
                <w:color w:val="000000"/>
                <w:spacing w:val="11"/>
                <w:position w:val="1"/>
                <w:sz w:val="24"/>
              </w:rPr>
              <w:t>虽然独立学院大学生还处在求学阶段，没有固定收入，许多大学生还暂时未具备经济独立的能力，但随着生活条件的变好，也会有很多大学生有一些零散的结余可供私人支配。这些资金有的在大学生的手里产生了资金浪费，或许是不知道如何投资理财，或者是无意识的将钱花在了一些没有太多意义的地方。与此同时，大学生对社会上各类新鲜事物有着一定的吸引力，容易接受新的理财产品。大学生的投资理财重要性日益被提出。那么，到底是什么因素影响着独立学院大学生的投资理财行为呢？当前大学生投资理财行为存在哪些问题以及是什么原因导致问题的产生，以及如何有针对性地提出优化大学生投资理财行为的对策建议。</w:t>
            </w:r>
          </w:p>
          <w:p w:rsidR="004742B9" w:rsidRDefault="004742B9">
            <w:pPr>
              <w:spacing w:line="480" w:lineRule="exact"/>
              <w:ind w:firstLineChars="200" w:firstLine="524"/>
              <w:rPr>
                <w:rFonts w:ascii="宋体" w:hAnsi="宋体" w:cs="宋体"/>
                <w:spacing w:val="11"/>
                <w:kern w:val="0"/>
                <w:position w:val="1"/>
                <w:sz w:val="24"/>
              </w:rPr>
            </w:pPr>
            <w:r>
              <w:rPr>
                <w:rFonts w:ascii="Calibri" w:hAnsi="Calibri" w:hint="eastAsia"/>
                <w:color w:val="000000"/>
                <w:spacing w:val="11"/>
                <w:position w:val="1"/>
                <w:sz w:val="24"/>
              </w:rPr>
              <w:t>因此，通过对</w:t>
            </w:r>
            <w:r>
              <w:rPr>
                <w:rFonts w:ascii="Calibri" w:hAnsi="Calibri"/>
                <w:color w:val="000000"/>
                <w:spacing w:val="11"/>
                <w:position w:val="1"/>
                <w:sz w:val="24"/>
              </w:rPr>
              <w:t>长沙市</w:t>
            </w:r>
            <w:r>
              <w:rPr>
                <w:rFonts w:ascii="Calibri" w:hAnsi="Calibri" w:hint="eastAsia"/>
                <w:color w:val="000000"/>
                <w:spacing w:val="11"/>
                <w:position w:val="1"/>
                <w:sz w:val="24"/>
              </w:rPr>
              <w:t>各大独立学院</w:t>
            </w:r>
            <w:r>
              <w:rPr>
                <w:rFonts w:ascii="Calibri" w:hAnsi="Calibri"/>
                <w:color w:val="000000"/>
                <w:spacing w:val="11"/>
                <w:position w:val="1"/>
                <w:sz w:val="24"/>
              </w:rPr>
              <w:t>开展</w:t>
            </w:r>
            <w:r>
              <w:rPr>
                <w:rFonts w:ascii="Calibri" w:hAnsi="Calibri" w:hint="eastAsia"/>
                <w:color w:val="000000"/>
                <w:spacing w:val="11"/>
                <w:position w:val="1"/>
                <w:sz w:val="24"/>
              </w:rPr>
              <w:t>实地调研，研究当前独立学院大学生投资理</w:t>
            </w:r>
            <w:r>
              <w:rPr>
                <w:rFonts w:ascii="宋体" w:hAnsi="宋体" w:cs="宋体"/>
                <w:spacing w:val="11"/>
                <w:kern w:val="0"/>
                <w:position w:val="1"/>
                <w:sz w:val="24"/>
              </w:rPr>
              <w:t>财</w:t>
            </w:r>
            <w:r>
              <w:rPr>
                <w:rFonts w:ascii="宋体" w:hAnsi="宋体" w:cs="宋体" w:hint="eastAsia"/>
                <w:spacing w:val="11"/>
                <w:kern w:val="0"/>
                <w:position w:val="1"/>
                <w:sz w:val="24"/>
              </w:rPr>
              <w:t>行为的现状以及影响因素，不仅可以在一定程度上增加大学生的理财收益，也可以慢慢地培养大学生的投资理财意识及基本技能。</w:t>
            </w:r>
            <w:r>
              <w:rPr>
                <w:rFonts w:ascii="Calibri" w:hAnsi="Calibri" w:hint="eastAsia"/>
                <w:color w:val="000000"/>
                <w:spacing w:val="11"/>
                <w:position w:val="1"/>
                <w:sz w:val="24"/>
              </w:rPr>
              <w:t>独立学院大学生投资理财行为</w:t>
            </w:r>
            <w:r>
              <w:rPr>
                <w:rFonts w:ascii="宋体" w:hAnsi="宋体" w:cs="宋体" w:hint="eastAsia"/>
                <w:spacing w:val="11"/>
                <w:kern w:val="0"/>
                <w:position w:val="1"/>
                <w:sz w:val="24"/>
              </w:rPr>
              <w:t>也能够在一定程度上折射出当代高校学生乃至整个年轻人群体的生活状态和价值取向。</w:t>
            </w:r>
          </w:p>
          <w:p w:rsidR="004742B9" w:rsidRDefault="004742B9">
            <w:pPr>
              <w:spacing w:line="480" w:lineRule="exact"/>
              <w:ind w:firstLineChars="200" w:firstLine="524"/>
              <w:rPr>
                <w:rFonts w:ascii="宋体" w:hAnsi="宋体" w:cs="宋体"/>
                <w:spacing w:val="11"/>
                <w:kern w:val="0"/>
                <w:position w:val="1"/>
                <w:sz w:val="24"/>
              </w:rPr>
            </w:pPr>
          </w:p>
          <w:p w:rsidR="004742B9" w:rsidRDefault="004742B9" w:rsidP="00F25E15">
            <w:pPr>
              <w:snapToGrid w:val="0"/>
              <w:spacing w:beforeLines="50" w:afterLines="50" w:line="480" w:lineRule="exact"/>
              <w:ind w:firstLineChars="150" w:firstLine="515"/>
              <w:rPr>
                <w:rFonts w:ascii="Calibri" w:hAnsi="Calibri"/>
                <w:b/>
                <w:spacing w:val="11"/>
                <w:position w:val="1"/>
                <w:szCs w:val="28"/>
              </w:rPr>
            </w:pPr>
            <w:r>
              <w:rPr>
                <w:rFonts w:ascii="Calibri" w:hAnsi="Calibri" w:hint="eastAsia"/>
                <w:b/>
                <w:spacing w:val="11"/>
                <w:position w:val="1"/>
                <w:szCs w:val="28"/>
              </w:rPr>
              <w:t>二、</w:t>
            </w:r>
            <w:r>
              <w:rPr>
                <w:rFonts w:ascii="Calibri" w:hAnsi="Calibri"/>
                <w:b/>
                <w:spacing w:val="11"/>
                <w:position w:val="1"/>
                <w:szCs w:val="28"/>
              </w:rPr>
              <w:t>研究</w:t>
            </w:r>
            <w:r>
              <w:rPr>
                <w:rFonts w:ascii="Calibri" w:hAnsi="Calibri" w:hint="eastAsia"/>
                <w:b/>
                <w:spacing w:val="11"/>
                <w:position w:val="1"/>
                <w:szCs w:val="28"/>
              </w:rPr>
              <w:t>内容</w:t>
            </w:r>
          </w:p>
          <w:p w:rsidR="004742B9" w:rsidRDefault="004742B9">
            <w:pPr>
              <w:spacing w:line="480" w:lineRule="exact"/>
              <w:ind w:firstLineChars="200" w:firstLine="524"/>
              <w:rPr>
                <w:rFonts w:ascii="Calibri" w:hAnsi="Calibri"/>
                <w:bCs/>
                <w:spacing w:val="11"/>
                <w:position w:val="1"/>
                <w:sz w:val="24"/>
              </w:rPr>
            </w:pPr>
            <w:r>
              <w:rPr>
                <w:rFonts w:ascii="Calibri" w:hAnsi="Calibri" w:hint="eastAsia"/>
                <w:bCs/>
                <w:spacing w:val="11"/>
                <w:position w:val="1"/>
                <w:sz w:val="24"/>
              </w:rPr>
              <w:t>本项目拟在梳理国内外相关研究成果的基础上，首先评估当前我国独立学院大学生投资理财行为的现状，再分析独立学院大学生投资理财行为的影响因素，在此基础上，深入研究当前大学生投资理财行为过程中存在的问题，以及探究造成大学生投资理财行为问题存在的原因，最终提出研</w:t>
            </w:r>
            <w:r>
              <w:rPr>
                <w:rFonts w:ascii="Calibri" w:hAnsi="Calibri" w:hint="eastAsia"/>
                <w:bCs/>
                <w:spacing w:val="11"/>
                <w:position w:val="1"/>
                <w:sz w:val="24"/>
              </w:rPr>
              <w:lastRenderedPageBreak/>
              <w:t>究结论以及有针对性地加强大学生投资理财行为的政策建议。</w:t>
            </w:r>
          </w:p>
          <w:p w:rsidR="004742B9" w:rsidRDefault="004742B9">
            <w:pPr>
              <w:numPr>
                <w:ilvl w:val="0"/>
                <w:numId w:val="1"/>
              </w:numPr>
              <w:snapToGrid w:val="0"/>
              <w:spacing w:line="480" w:lineRule="exact"/>
              <w:ind w:firstLineChars="200" w:firstLine="526"/>
              <w:rPr>
                <w:rFonts w:hAnsi="宋体"/>
                <w:b/>
                <w:spacing w:val="11"/>
                <w:position w:val="1"/>
                <w:sz w:val="24"/>
              </w:rPr>
            </w:pPr>
            <w:r>
              <w:rPr>
                <w:rFonts w:hAnsi="宋体" w:hint="eastAsia"/>
                <w:b/>
                <w:spacing w:val="11"/>
                <w:position w:val="1"/>
                <w:sz w:val="24"/>
              </w:rPr>
              <w:t>当前独立学院大学生投资理财行为的现状分析</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1</w:t>
            </w:r>
            <w:r>
              <w:rPr>
                <w:rFonts w:hAnsi="宋体" w:hint="eastAsia"/>
                <w:spacing w:val="11"/>
                <w:position w:val="1"/>
                <w:sz w:val="24"/>
              </w:rPr>
              <w:t>）独立学院大学生作为一个特殊的社会群体，也面临着投资理财问题。当前独立学院大学生主要的经济来源是父母提供的生活费、少数家庭困难的学生依靠国家奖助学金、贷款、勤工俭学、还有少数学生自我创业赚取收入等。总体看来，绝大多数独立学院大学生不具有相对独立、较为稳定的经济来源，而需要他们强大后盾——父母提供支持，但大学生每月都还是有少量的现金收入，可以进行适当地投资理财。</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2</w:t>
            </w:r>
            <w:r>
              <w:rPr>
                <w:rFonts w:hAnsi="宋体" w:hint="eastAsia"/>
                <w:spacing w:val="11"/>
                <w:position w:val="1"/>
                <w:sz w:val="24"/>
              </w:rPr>
              <w:t>）随着独立学院大学生投资理财需求量的大幅增加，商业银行、基金公司、证券机构等金融机构积极推出银行定投、购买基金、炒股、炒期货等各种理财产品，其理财产品的品种日益多样化。</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3</w:t>
            </w:r>
            <w:r>
              <w:rPr>
                <w:rFonts w:hAnsi="宋体" w:hint="eastAsia"/>
                <w:spacing w:val="11"/>
                <w:position w:val="1"/>
                <w:sz w:val="24"/>
              </w:rPr>
              <w:t>）由于互联网金融的迅速发展，支付宝、余额宝、</w:t>
            </w:r>
            <w:r>
              <w:rPr>
                <w:rFonts w:hAnsi="宋体" w:hint="eastAsia"/>
                <w:spacing w:val="11"/>
                <w:position w:val="1"/>
                <w:sz w:val="24"/>
              </w:rPr>
              <w:t>P2P</w:t>
            </w:r>
            <w:r>
              <w:rPr>
                <w:rFonts w:hAnsi="宋体" w:hint="eastAsia"/>
                <w:spacing w:val="11"/>
                <w:position w:val="1"/>
                <w:sz w:val="24"/>
              </w:rPr>
              <w:t>等互联网金融的各种理财产品也逐渐在大学生群体频繁出现，甚至成为大学生生活不可或缺的一部分，大学生已经提前进入了信用支付时代。尽管余额宝等互联网金融的理财产品收益较少，但是凭借比银行更为方便快捷、随用随取的方式，以及拥有较高的安全性，加上支付宝已经成为大学生网上消费的不可或缺的重要一环，所以大部分大学生更倾向选择互联网金融的投资理财方式。</w:t>
            </w:r>
          </w:p>
          <w:p w:rsidR="004742B9" w:rsidRDefault="004742B9">
            <w:pPr>
              <w:snapToGrid w:val="0"/>
              <w:spacing w:line="480" w:lineRule="exact"/>
              <w:ind w:firstLineChars="200" w:firstLine="526"/>
              <w:rPr>
                <w:rFonts w:hAnsi="宋体"/>
                <w:b/>
                <w:spacing w:val="11"/>
                <w:position w:val="1"/>
                <w:sz w:val="24"/>
              </w:rPr>
            </w:pPr>
            <w:r>
              <w:rPr>
                <w:rFonts w:hAnsi="宋体" w:hint="eastAsia"/>
                <w:b/>
                <w:spacing w:val="11"/>
                <w:position w:val="1"/>
                <w:sz w:val="24"/>
              </w:rPr>
              <w:t>（二）独立学院大学生投资理财行为的影响因素分析</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1</w:t>
            </w:r>
            <w:r>
              <w:rPr>
                <w:rFonts w:hAnsi="宋体" w:hint="eastAsia"/>
                <w:spacing w:val="11"/>
                <w:position w:val="1"/>
                <w:sz w:val="24"/>
              </w:rPr>
              <w:t>）引言及文献综述</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2</w:t>
            </w:r>
            <w:r>
              <w:rPr>
                <w:rFonts w:hAnsi="宋体" w:hint="eastAsia"/>
                <w:spacing w:val="11"/>
                <w:position w:val="1"/>
                <w:sz w:val="24"/>
              </w:rPr>
              <w:t>）变量选取、研究假设与模型设定：通过选取性别、年级、所学专业、生源地（农村还是城市地区）、月可支配资金数额（生活费数目、奖学金助学金，勤工俭学或者兼职等的收入）、每月各种开支、投资理财的态度及观念、愿意理财资金额度等变量，结合调查所得的长沙市独立学院（东方科技学院、</w:t>
            </w:r>
            <w:r>
              <w:rPr>
                <w:rFonts w:ascii="宋体" w:hAnsi="宋体" w:cs="宋体"/>
                <w:kern w:val="0"/>
                <w:sz w:val="24"/>
              </w:rPr>
              <w:t>城南学院</w:t>
            </w:r>
            <w:r>
              <w:rPr>
                <w:rFonts w:ascii="宋体" w:hAnsi="宋体" w:cs="宋体" w:hint="eastAsia"/>
                <w:kern w:val="0"/>
                <w:sz w:val="24"/>
              </w:rPr>
              <w:t>、</w:t>
            </w:r>
            <w:proofErr w:type="gramStart"/>
            <w:r>
              <w:rPr>
                <w:rFonts w:hAnsi="宋体" w:hint="eastAsia"/>
                <w:spacing w:val="11"/>
                <w:position w:val="1"/>
                <w:sz w:val="24"/>
              </w:rPr>
              <w:t>树达学院</w:t>
            </w:r>
            <w:proofErr w:type="gramEnd"/>
            <w:r>
              <w:rPr>
                <w:rFonts w:hAnsi="宋体" w:hint="eastAsia"/>
                <w:spacing w:val="11"/>
                <w:position w:val="1"/>
                <w:sz w:val="24"/>
              </w:rPr>
              <w:t>等）大学生投资理财的相关数据，运用</w:t>
            </w:r>
            <w:proofErr w:type="spellStart"/>
            <w:r>
              <w:rPr>
                <w:rFonts w:hAnsi="宋体" w:hint="eastAsia"/>
                <w:spacing w:val="11"/>
                <w:position w:val="1"/>
                <w:sz w:val="24"/>
              </w:rPr>
              <w:t>logit</w:t>
            </w:r>
            <w:proofErr w:type="spellEnd"/>
            <w:r>
              <w:rPr>
                <w:rFonts w:hAnsi="宋体" w:hint="eastAsia"/>
                <w:spacing w:val="11"/>
                <w:position w:val="1"/>
                <w:sz w:val="24"/>
              </w:rPr>
              <w:t>模型分析它们对大学生投资理财行为的影响。</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3</w:t>
            </w:r>
            <w:r>
              <w:rPr>
                <w:rFonts w:hAnsi="宋体" w:hint="eastAsia"/>
                <w:spacing w:val="11"/>
                <w:position w:val="1"/>
                <w:sz w:val="24"/>
              </w:rPr>
              <w:t>）数据描述性分析与实证结果解释</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4</w:t>
            </w:r>
            <w:r>
              <w:rPr>
                <w:rFonts w:hAnsi="宋体" w:hint="eastAsia"/>
                <w:spacing w:val="11"/>
                <w:position w:val="1"/>
                <w:sz w:val="24"/>
              </w:rPr>
              <w:t>）结论及对策建议</w:t>
            </w:r>
          </w:p>
          <w:p w:rsidR="004742B9" w:rsidRDefault="004742B9">
            <w:pPr>
              <w:snapToGrid w:val="0"/>
              <w:spacing w:line="480" w:lineRule="exact"/>
              <w:ind w:firstLineChars="200" w:firstLine="526"/>
              <w:rPr>
                <w:rFonts w:hAnsi="宋体"/>
                <w:b/>
                <w:spacing w:val="11"/>
                <w:position w:val="1"/>
                <w:sz w:val="24"/>
              </w:rPr>
            </w:pPr>
            <w:r>
              <w:rPr>
                <w:rFonts w:hAnsi="宋体" w:hint="eastAsia"/>
                <w:b/>
                <w:spacing w:val="11"/>
                <w:position w:val="1"/>
                <w:sz w:val="24"/>
              </w:rPr>
              <w:t>（三）寻找独立学院大学生投资理财行为存在的问题</w:t>
            </w:r>
          </w:p>
          <w:p w:rsidR="004742B9" w:rsidRDefault="004742B9">
            <w:pPr>
              <w:snapToGrid w:val="0"/>
              <w:spacing w:line="480" w:lineRule="exact"/>
              <w:ind w:firstLineChars="200" w:firstLine="524"/>
              <w:rPr>
                <w:rFonts w:ascii="Calibri" w:hAnsi="Calibri"/>
                <w:color w:val="000000"/>
                <w:spacing w:val="11"/>
                <w:position w:val="1"/>
                <w:sz w:val="24"/>
              </w:rPr>
            </w:pPr>
            <w:r>
              <w:rPr>
                <w:rFonts w:ascii="Calibri" w:hAnsi="Calibri" w:hint="eastAsia"/>
                <w:color w:val="000000"/>
                <w:spacing w:val="11"/>
                <w:position w:val="1"/>
                <w:sz w:val="24"/>
              </w:rPr>
              <w:lastRenderedPageBreak/>
              <w:t>（</w:t>
            </w:r>
            <w:r>
              <w:rPr>
                <w:rFonts w:ascii="Calibri" w:hAnsi="Calibri" w:hint="eastAsia"/>
                <w:color w:val="000000"/>
                <w:spacing w:val="11"/>
                <w:position w:val="1"/>
                <w:sz w:val="24"/>
              </w:rPr>
              <w:t>1</w:t>
            </w:r>
            <w:r>
              <w:rPr>
                <w:rFonts w:ascii="Calibri" w:hAnsi="Calibri" w:hint="eastAsia"/>
                <w:color w:val="000000"/>
                <w:spacing w:val="11"/>
                <w:position w:val="1"/>
                <w:sz w:val="24"/>
              </w:rPr>
              <w:t>）大学生投资理财观念淡薄</w:t>
            </w:r>
          </w:p>
          <w:p w:rsidR="004742B9" w:rsidRDefault="004742B9">
            <w:pPr>
              <w:snapToGrid w:val="0"/>
              <w:spacing w:line="480" w:lineRule="exact"/>
              <w:ind w:firstLineChars="200" w:firstLine="524"/>
              <w:rPr>
                <w:rFonts w:ascii="Calibri" w:hAnsi="Calibri"/>
                <w:color w:val="000000"/>
                <w:spacing w:val="11"/>
                <w:position w:val="1"/>
                <w:sz w:val="24"/>
              </w:rPr>
            </w:pPr>
            <w:r>
              <w:rPr>
                <w:rFonts w:ascii="Calibri" w:hAnsi="Calibri"/>
                <w:color w:val="000000"/>
                <w:spacing w:val="11"/>
                <w:position w:val="1"/>
                <w:sz w:val="24"/>
              </w:rPr>
              <w:t>（</w:t>
            </w:r>
            <w:r>
              <w:rPr>
                <w:rFonts w:ascii="Calibri" w:hAnsi="Calibri" w:hint="eastAsia"/>
                <w:color w:val="000000"/>
                <w:spacing w:val="11"/>
                <w:position w:val="1"/>
                <w:sz w:val="24"/>
              </w:rPr>
              <w:t>2</w:t>
            </w:r>
            <w:r>
              <w:rPr>
                <w:rFonts w:ascii="Calibri" w:hAnsi="Calibri"/>
                <w:color w:val="000000"/>
                <w:spacing w:val="11"/>
                <w:position w:val="1"/>
                <w:sz w:val="24"/>
              </w:rPr>
              <w:t>）</w:t>
            </w:r>
            <w:r>
              <w:rPr>
                <w:rFonts w:ascii="Calibri" w:hAnsi="Calibri" w:hint="eastAsia"/>
                <w:color w:val="000000"/>
                <w:spacing w:val="11"/>
                <w:position w:val="1"/>
                <w:sz w:val="24"/>
              </w:rPr>
              <w:t>大学生投资理财充满主观性和随意性</w:t>
            </w:r>
          </w:p>
          <w:p w:rsidR="004742B9" w:rsidRDefault="004742B9">
            <w:pPr>
              <w:snapToGrid w:val="0"/>
              <w:spacing w:line="480" w:lineRule="exact"/>
              <w:ind w:firstLineChars="200" w:firstLine="524"/>
              <w:rPr>
                <w:rFonts w:ascii="Calibri" w:hAnsi="Calibri"/>
                <w:color w:val="000000"/>
                <w:spacing w:val="11"/>
                <w:position w:val="1"/>
                <w:sz w:val="24"/>
              </w:rPr>
            </w:pPr>
            <w:r>
              <w:rPr>
                <w:rFonts w:ascii="Calibri" w:hAnsi="Calibri" w:hint="eastAsia"/>
                <w:color w:val="000000"/>
                <w:spacing w:val="11"/>
                <w:position w:val="1"/>
                <w:sz w:val="24"/>
              </w:rPr>
              <w:t>（</w:t>
            </w:r>
            <w:r>
              <w:rPr>
                <w:rFonts w:ascii="Calibri" w:hAnsi="Calibri" w:hint="eastAsia"/>
                <w:color w:val="000000"/>
                <w:spacing w:val="11"/>
                <w:position w:val="1"/>
                <w:sz w:val="24"/>
              </w:rPr>
              <w:t>3</w:t>
            </w:r>
            <w:r>
              <w:rPr>
                <w:rFonts w:ascii="Calibri" w:hAnsi="Calibri" w:hint="eastAsia"/>
                <w:color w:val="000000"/>
                <w:spacing w:val="11"/>
                <w:position w:val="1"/>
                <w:sz w:val="24"/>
              </w:rPr>
              <w:t>）大学生投资理财目标与规划不明确</w:t>
            </w:r>
          </w:p>
          <w:p w:rsidR="004742B9" w:rsidRDefault="004742B9">
            <w:pPr>
              <w:snapToGrid w:val="0"/>
              <w:spacing w:line="480" w:lineRule="exact"/>
              <w:ind w:firstLineChars="200" w:firstLine="524"/>
              <w:rPr>
                <w:rFonts w:ascii="Calibri" w:hAnsi="Calibri"/>
                <w:color w:val="000000"/>
                <w:spacing w:val="11"/>
                <w:position w:val="1"/>
                <w:sz w:val="24"/>
              </w:rPr>
            </w:pPr>
            <w:r>
              <w:rPr>
                <w:rFonts w:ascii="Calibri" w:hAnsi="Calibri" w:hint="eastAsia"/>
                <w:color w:val="000000"/>
                <w:spacing w:val="11"/>
                <w:position w:val="1"/>
                <w:sz w:val="24"/>
              </w:rPr>
              <w:t>（</w:t>
            </w:r>
            <w:r>
              <w:rPr>
                <w:rFonts w:ascii="Calibri" w:hAnsi="Calibri" w:hint="eastAsia"/>
                <w:color w:val="000000"/>
                <w:spacing w:val="11"/>
                <w:position w:val="1"/>
                <w:sz w:val="24"/>
              </w:rPr>
              <w:t>4</w:t>
            </w:r>
            <w:r>
              <w:rPr>
                <w:rFonts w:ascii="Calibri" w:hAnsi="Calibri" w:hint="eastAsia"/>
                <w:color w:val="000000"/>
                <w:spacing w:val="11"/>
                <w:position w:val="1"/>
                <w:sz w:val="24"/>
              </w:rPr>
              <w:t>）大学生投资理财可选择的产品较少</w:t>
            </w:r>
          </w:p>
          <w:p w:rsidR="004742B9" w:rsidRDefault="004742B9">
            <w:pPr>
              <w:snapToGrid w:val="0"/>
              <w:spacing w:line="480" w:lineRule="exact"/>
              <w:ind w:firstLineChars="200" w:firstLine="524"/>
              <w:rPr>
                <w:rFonts w:ascii="Calibri" w:hAnsi="Calibri"/>
                <w:color w:val="000000"/>
                <w:spacing w:val="11"/>
                <w:position w:val="1"/>
                <w:sz w:val="24"/>
              </w:rPr>
            </w:pPr>
            <w:r>
              <w:rPr>
                <w:rFonts w:ascii="Calibri" w:hAnsi="Calibri" w:hint="eastAsia"/>
                <w:color w:val="000000"/>
                <w:spacing w:val="11"/>
                <w:position w:val="1"/>
                <w:sz w:val="24"/>
              </w:rPr>
              <w:t>（</w:t>
            </w:r>
            <w:r>
              <w:rPr>
                <w:rFonts w:ascii="Calibri" w:hAnsi="Calibri" w:hint="eastAsia"/>
                <w:color w:val="000000"/>
                <w:spacing w:val="11"/>
                <w:position w:val="1"/>
                <w:sz w:val="24"/>
              </w:rPr>
              <w:t>5</w:t>
            </w:r>
            <w:r>
              <w:rPr>
                <w:rFonts w:ascii="Calibri" w:hAnsi="Calibri" w:hint="eastAsia"/>
                <w:color w:val="000000"/>
                <w:spacing w:val="11"/>
                <w:position w:val="1"/>
                <w:sz w:val="24"/>
              </w:rPr>
              <w:t>）大学生投资理财风险防范意识较差</w:t>
            </w:r>
          </w:p>
          <w:p w:rsidR="004742B9" w:rsidRDefault="004742B9">
            <w:pPr>
              <w:snapToGrid w:val="0"/>
              <w:spacing w:line="480" w:lineRule="exact"/>
              <w:ind w:firstLineChars="200" w:firstLine="526"/>
              <w:rPr>
                <w:rFonts w:hAnsi="宋体"/>
                <w:b/>
                <w:spacing w:val="11"/>
                <w:position w:val="1"/>
                <w:sz w:val="24"/>
              </w:rPr>
            </w:pPr>
            <w:r>
              <w:rPr>
                <w:rFonts w:hAnsi="宋体" w:hint="eastAsia"/>
                <w:b/>
                <w:spacing w:val="11"/>
                <w:position w:val="1"/>
                <w:sz w:val="24"/>
              </w:rPr>
              <w:t>（四）探究独立学院大学生投资理财行为问题的原因</w:t>
            </w:r>
          </w:p>
          <w:p w:rsidR="004742B9" w:rsidRDefault="004742B9">
            <w:pPr>
              <w:snapToGrid w:val="0"/>
              <w:spacing w:line="480" w:lineRule="exact"/>
              <w:ind w:firstLineChars="200" w:firstLine="524"/>
              <w:rPr>
                <w:rFonts w:ascii="Calibri" w:hAnsi="Calibri"/>
                <w:color w:val="000000"/>
                <w:spacing w:val="11"/>
                <w:position w:val="1"/>
                <w:sz w:val="24"/>
              </w:rPr>
            </w:pPr>
            <w:r>
              <w:rPr>
                <w:rFonts w:ascii="Calibri" w:hAnsi="Calibri" w:hint="eastAsia"/>
                <w:color w:val="000000"/>
                <w:spacing w:val="11"/>
                <w:position w:val="1"/>
                <w:sz w:val="24"/>
              </w:rPr>
              <w:t>（</w:t>
            </w:r>
            <w:r>
              <w:rPr>
                <w:rFonts w:ascii="Calibri" w:hAnsi="Calibri" w:hint="eastAsia"/>
                <w:color w:val="000000"/>
                <w:spacing w:val="11"/>
                <w:position w:val="1"/>
                <w:sz w:val="24"/>
              </w:rPr>
              <w:t>1</w:t>
            </w:r>
            <w:r>
              <w:rPr>
                <w:rFonts w:ascii="Calibri" w:hAnsi="Calibri" w:hint="eastAsia"/>
                <w:color w:val="000000"/>
                <w:spacing w:val="11"/>
                <w:position w:val="1"/>
                <w:sz w:val="24"/>
              </w:rPr>
              <w:t>）大学生投资理财知识匮乏和认知偏差</w:t>
            </w:r>
          </w:p>
          <w:p w:rsidR="004742B9" w:rsidRDefault="004742B9">
            <w:pPr>
              <w:snapToGrid w:val="0"/>
              <w:spacing w:line="480" w:lineRule="exact"/>
              <w:ind w:firstLineChars="200" w:firstLine="524"/>
              <w:rPr>
                <w:rFonts w:ascii="Calibri" w:hAnsi="Calibri"/>
                <w:color w:val="000000"/>
                <w:spacing w:val="11"/>
                <w:position w:val="1"/>
                <w:sz w:val="24"/>
              </w:rPr>
            </w:pPr>
            <w:r>
              <w:rPr>
                <w:rFonts w:ascii="Calibri" w:hAnsi="Calibri" w:hint="eastAsia"/>
                <w:color w:val="000000"/>
                <w:spacing w:val="11"/>
                <w:position w:val="1"/>
                <w:sz w:val="24"/>
              </w:rPr>
              <w:t>（</w:t>
            </w:r>
            <w:r>
              <w:rPr>
                <w:rFonts w:ascii="Calibri" w:hAnsi="Calibri" w:hint="eastAsia"/>
                <w:color w:val="000000"/>
                <w:spacing w:val="11"/>
                <w:position w:val="1"/>
                <w:sz w:val="24"/>
              </w:rPr>
              <w:t>2</w:t>
            </w:r>
            <w:r>
              <w:rPr>
                <w:rFonts w:ascii="Calibri" w:hAnsi="Calibri" w:hint="eastAsia"/>
                <w:color w:val="000000"/>
                <w:spacing w:val="11"/>
                <w:position w:val="1"/>
                <w:sz w:val="24"/>
              </w:rPr>
              <w:t>）大学生可支配资金有待进一步提高</w:t>
            </w:r>
          </w:p>
          <w:p w:rsidR="004742B9" w:rsidRDefault="004742B9">
            <w:pPr>
              <w:snapToGrid w:val="0"/>
              <w:spacing w:line="480" w:lineRule="exact"/>
              <w:ind w:firstLineChars="200" w:firstLine="524"/>
              <w:rPr>
                <w:rFonts w:ascii="Calibri" w:hAnsi="Calibri"/>
                <w:color w:val="000000"/>
                <w:spacing w:val="11"/>
                <w:position w:val="1"/>
                <w:sz w:val="24"/>
              </w:rPr>
            </w:pPr>
            <w:r>
              <w:rPr>
                <w:rFonts w:ascii="Calibri" w:hAnsi="Calibri" w:hint="eastAsia"/>
                <w:color w:val="000000"/>
                <w:spacing w:val="11"/>
                <w:position w:val="1"/>
                <w:sz w:val="24"/>
              </w:rPr>
              <w:t>（</w:t>
            </w:r>
            <w:r>
              <w:rPr>
                <w:rFonts w:ascii="Calibri" w:hAnsi="Calibri" w:hint="eastAsia"/>
                <w:color w:val="000000"/>
                <w:spacing w:val="11"/>
                <w:position w:val="1"/>
                <w:sz w:val="24"/>
              </w:rPr>
              <w:t>3</w:t>
            </w:r>
            <w:r>
              <w:rPr>
                <w:rFonts w:ascii="Calibri" w:hAnsi="Calibri" w:hint="eastAsia"/>
                <w:color w:val="000000"/>
                <w:spacing w:val="11"/>
                <w:position w:val="1"/>
                <w:sz w:val="24"/>
              </w:rPr>
              <w:t>）金融机构开发不合适的投资理财产品</w:t>
            </w:r>
          </w:p>
          <w:p w:rsidR="004742B9" w:rsidRDefault="004742B9">
            <w:pPr>
              <w:snapToGrid w:val="0"/>
              <w:spacing w:line="480" w:lineRule="exact"/>
              <w:ind w:firstLineChars="200" w:firstLine="524"/>
              <w:rPr>
                <w:rFonts w:ascii="Calibri" w:hAnsi="Calibri"/>
                <w:color w:val="000000"/>
                <w:spacing w:val="11"/>
                <w:position w:val="1"/>
                <w:sz w:val="24"/>
              </w:rPr>
            </w:pPr>
            <w:r>
              <w:rPr>
                <w:rFonts w:ascii="Calibri" w:hAnsi="Calibri" w:hint="eastAsia"/>
                <w:color w:val="000000"/>
                <w:spacing w:val="11"/>
                <w:position w:val="1"/>
                <w:sz w:val="24"/>
              </w:rPr>
              <w:t>（</w:t>
            </w:r>
            <w:r>
              <w:rPr>
                <w:rFonts w:ascii="Calibri" w:hAnsi="Calibri" w:hint="eastAsia"/>
                <w:color w:val="000000"/>
                <w:spacing w:val="11"/>
                <w:position w:val="1"/>
                <w:sz w:val="24"/>
              </w:rPr>
              <w:t>4</w:t>
            </w:r>
            <w:r>
              <w:rPr>
                <w:rFonts w:ascii="Calibri" w:hAnsi="Calibri" w:hint="eastAsia"/>
                <w:color w:val="000000"/>
                <w:spacing w:val="11"/>
                <w:position w:val="1"/>
                <w:sz w:val="24"/>
              </w:rPr>
              <w:t>）金融机构缺乏复合型专业理财人员</w:t>
            </w:r>
          </w:p>
          <w:p w:rsidR="004742B9" w:rsidRDefault="004742B9">
            <w:pPr>
              <w:snapToGrid w:val="0"/>
              <w:spacing w:line="480" w:lineRule="exact"/>
              <w:ind w:firstLineChars="200" w:firstLine="524"/>
              <w:rPr>
                <w:rFonts w:ascii="Calibri" w:hAnsi="Calibri"/>
                <w:color w:val="000000"/>
                <w:spacing w:val="11"/>
                <w:position w:val="1"/>
                <w:sz w:val="24"/>
              </w:rPr>
            </w:pPr>
            <w:r>
              <w:rPr>
                <w:rFonts w:ascii="Calibri" w:hAnsi="Calibri" w:hint="eastAsia"/>
                <w:color w:val="000000"/>
                <w:spacing w:val="11"/>
                <w:position w:val="1"/>
                <w:sz w:val="24"/>
              </w:rPr>
              <w:t>（</w:t>
            </w:r>
            <w:r>
              <w:rPr>
                <w:rFonts w:ascii="Calibri" w:hAnsi="Calibri" w:hint="eastAsia"/>
                <w:color w:val="000000"/>
                <w:spacing w:val="11"/>
                <w:position w:val="1"/>
                <w:sz w:val="24"/>
              </w:rPr>
              <w:t>5</w:t>
            </w:r>
            <w:r>
              <w:rPr>
                <w:rFonts w:ascii="Calibri" w:hAnsi="Calibri" w:hint="eastAsia"/>
                <w:color w:val="000000"/>
                <w:spacing w:val="11"/>
                <w:position w:val="1"/>
                <w:sz w:val="24"/>
              </w:rPr>
              <w:t>）外部法律法规和监管体系不够完善</w:t>
            </w:r>
          </w:p>
          <w:p w:rsidR="004742B9" w:rsidRDefault="004742B9">
            <w:pPr>
              <w:snapToGrid w:val="0"/>
              <w:spacing w:line="480" w:lineRule="exact"/>
              <w:ind w:firstLineChars="200" w:firstLine="524"/>
              <w:rPr>
                <w:rFonts w:ascii="Calibri" w:hAnsi="Calibri"/>
                <w:color w:val="000000"/>
                <w:spacing w:val="11"/>
                <w:position w:val="1"/>
                <w:sz w:val="24"/>
              </w:rPr>
            </w:pPr>
            <w:r>
              <w:rPr>
                <w:rFonts w:ascii="Calibri" w:hAnsi="Calibri" w:hint="eastAsia"/>
                <w:color w:val="000000"/>
                <w:spacing w:val="11"/>
                <w:position w:val="1"/>
                <w:sz w:val="24"/>
              </w:rPr>
              <w:t>（</w:t>
            </w:r>
            <w:r>
              <w:rPr>
                <w:rFonts w:ascii="Calibri" w:hAnsi="Calibri" w:hint="eastAsia"/>
                <w:color w:val="000000"/>
                <w:spacing w:val="11"/>
                <w:position w:val="1"/>
                <w:sz w:val="24"/>
              </w:rPr>
              <w:t>6</w:t>
            </w:r>
            <w:r>
              <w:rPr>
                <w:rFonts w:ascii="Calibri" w:hAnsi="Calibri" w:hint="eastAsia"/>
                <w:color w:val="000000"/>
                <w:spacing w:val="11"/>
                <w:position w:val="1"/>
                <w:sz w:val="24"/>
              </w:rPr>
              <w:t>）家庭教育和学校教育不重视学生的投资理财意识培养</w:t>
            </w:r>
          </w:p>
          <w:p w:rsidR="004742B9" w:rsidRDefault="004742B9">
            <w:pPr>
              <w:snapToGrid w:val="0"/>
              <w:spacing w:line="480" w:lineRule="exact"/>
              <w:ind w:firstLineChars="200" w:firstLine="526"/>
              <w:rPr>
                <w:rFonts w:hAnsi="宋体"/>
                <w:b/>
                <w:spacing w:val="11"/>
                <w:position w:val="1"/>
                <w:sz w:val="24"/>
              </w:rPr>
            </w:pPr>
            <w:r>
              <w:rPr>
                <w:rFonts w:hAnsi="宋体" w:hint="eastAsia"/>
                <w:b/>
                <w:spacing w:val="11"/>
                <w:position w:val="1"/>
                <w:sz w:val="24"/>
              </w:rPr>
              <w:t>（五）加强独立学院大学生投资理财行为的对策建议</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1</w:t>
            </w:r>
            <w:r>
              <w:rPr>
                <w:rFonts w:hAnsi="宋体" w:hint="eastAsia"/>
                <w:spacing w:val="11"/>
                <w:position w:val="1"/>
                <w:sz w:val="24"/>
              </w:rPr>
              <w:t>）大学生角度：树立正确的理财观念、拓宽投资理财方面的知识、合理规划个人理财、</w:t>
            </w:r>
            <w:r>
              <w:rPr>
                <w:rFonts w:hAnsi="宋体"/>
                <w:spacing w:val="11"/>
                <w:position w:val="1"/>
                <w:sz w:val="24"/>
              </w:rPr>
              <w:t>尝试多样化理财方式</w:t>
            </w:r>
            <w:r>
              <w:rPr>
                <w:rFonts w:hAnsi="宋体" w:hint="eastAsia"/>
                <w:spacing w:val="11"/>
                <w:position w:val="1"/>
                <w:sz w:val="24"/>
              </w:rPr>
              <w:t>、协调好开源与节流关系等。</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2</w:t>
            </w:r>
            <w:r>
              <w:rPr>
                <w:rFonts w:hAnsi="宋体" w:hint="eastAsia"/>
                <w:spacing w:val="11"/>
                <w:position w:val="1"/>
                <w:sz w:val="24"/>
              </w:rPr>
              <w:t>）学校角度：开展投资理财的相关课程、开展科学的投资理财教育、举办理财投资比赛等。</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3</w:t>
            </w:r>
            <w:r>
              <w:rPr>
                <w:rFonts w:hAnsi="宋体" w:hint="eastAsia"/>
                <w:spacing w:val="11"/>
                <w:position w:val="1"/>
                <w:sz w:val="24"/>
              </w:rPr>
              <w:t>）金融机构角度：开展理财宣传讲座、创新大学生理财产品和服务、培养和吸纳优质理财人才、转变经营理念等。</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4</w:t>
            </w:r>
            <w:r>
              <w:rPr>
                <w:rFonts w:hAnsi="宋体" w:hint="eastAsia"/>
                <w:spacing w:val="11"/>
                <w:position w:val="1"/>
                <w:sz w:val="24"/>
              </w:rPr>
              <w:t>）政府部门角度：完善相关法律法规、规范理财产品的披露制度、有效保护市场参与各方的合法利益等。</w:t>
            </w:r>
          </w:p>
          <w:p w:rsidR="004742B9" w:rsidRDefault="004742B9">
            <w:pPr>
              <w:snapToGrid w:val="0"/>
              <w:spacing w:line="480" w:lineRule="exact"/>
              <w:ind w:firstLineChars="150" w:firstLine="393"/>
              <w:rPr>
                <w:rFonts w:hAnsi="宋体"/>
                <w:spacing w:val="11"/>
                <w:position w:val="1"/>
                <w:sz w:val="24"/>
              </w:rPr>
            </w:pPr>
          </w:p>
          <w:p w:rsidR="004742B9" w:rsidRDefault="004742B9" w:rsidP="00F25E15">
            <w:pPr>
              <w:snapToGrid w:val="0"/>
              <w:spacing w:beforeLines="50" w:afterLines="50" w:line="480" w:lineRule="exact"/>
              <w:ind w:firstLineChars="200" w:firstLine="687"/>
              <w:rPr>
                <w:rFonts w:ascii="Calibri" w:hAnsi="Calibri"/>
                <w:b/>
                <w:spacing w:val="11"/>
                <w:position w:val="1"/>
                <w:szCs w:val="28"/>
              </w:rPr>
            </w:pPr>
            <w:r>
              <w:rPr>
                <w:rFonts w:ascii="Calibri" w:hAnsi="Calibri" w:hint="eastAsia"/>
                <w:b/>
                <w:spacing w:val="11"/>
                <w:position w:val="1"/>
                <w:szCs w:val="28"/>
              </w:rPr>
              <w:t>三、要解决的主要问题</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1</w:t>
            </w:r>
            <w:r>
              <w:rPr>
                <w:rFonts w:hAnsi="宋体" w:hint="eastAsia"/>
                <w:spacing w:val="11"/>
                <w:position w:val="1"/>
                <w:sz w:val="24"/>
              </w:rPr>
              <w:t>）</w:t>
            </w:r>
            <w:r>
              <w:rPr>
                <w:rFonts w:hAnsi="宋体"/>
                <w:spacing w:val="11"/>
                <w:position w:val="1"/>
                <w:sz w:val="24"/>
              </w:rPr>
              <w:t>通过实地采访、问卷调查、网络调查等方式收集大量的长沙市独立学院大学生投资理财行为的第一手数据，我们如何进一步运用简单易懂的表格、图等统计数据来反映独立学院大学生投资理财行为的现状</w:t>
            </w:r>
            <w:r>
              <w:rPr>
                <w:rFonts w:hAnsi="宋体" w:hint="eastAsia"/>
                <w:spacing w:val="11"/>
                <w:position w:val="1"/>
                <w:sz w:val="24"/>
              </w:rPr>
              <w:t>、影响</w:t>
            </w:r>
            <w:r>
              <w:rPr>
                <w:rFonts w:hAnsi="宋体"/>
                <w:spacing w:val="11"/>
                <w:position w:val="1"/>
                <w:sz w:val="24"/>
              </w:rPr>
              <w:t>独立学院大学生投资理财行为的因素</w:t>
            </w:r>
            <w:r>
              <w:rPr>
                <w:rFonts w:hAnsi="宋体" w:hint="eastAsia"/>
                <w:spacing w:val="11"/>
                <w:position w:val="1"/>
                <w:sz w:val="24"/>
              </w:rPr>
              <w:t>。</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2</w:t>
            </w:r>
            <w:r>
              <w:rPr>
                <w:rFonts w:hAnsi="宋体" w:hint="eastAsia"/>
                <w:spacing w:val="11"/>
                <w:position w:val="1"/>
                <w:sz w:val="24"/>
              </w:rPr>
              <w:t>）</w:t>
            </w:r>
            <w:r>
              <w:rPr>
                <w:rFonts w:hAnsi="宋体"/>
                <w:spacing w:val="11"/>
                <w:position w:val="1"/>
                <w:sz w:val="24"/>
              </w:rPr>
              <w:t>计量经济学中的</w:t>
            </w:r>
            <w:r>
              <w:rPr>
                <w:rFonts w:hAnsi="宋体" w:hint="eastAsia"/>
                <w:spacing w:val="11"/>
                <w:position w:val="1"/>
                <w:sz w:val="24"/>
              </w:rPr>
              <w:t>二元</w:t>
            </w:r>
            <w:proofErr w:type="spellStart"/>
            <w:r>
              <w:rPr>
                <w:rFonts w:hAnsi="宋体" w:hint="eastAsia"/>
                <w:spacing w:val="11"/>
                <w:position w:val="1"/>
                <w:sz w:val="24"/>
              </w:rPr>
              <w:t>logit</w:t>
            </w:r>
            <w:proofErr w:type="spellEnd"/>
            <w:r>
              <w:rPr>
                <w:rFonts w:hAnsi="宋体" w:hint="eastAsia"/>
                <w:spacing w:val="11"/>
                <w:position w:val="1"/>
                <w:sz w:val="24"/>
              </w:rPr>
              <w:t>回归模型</w:t>
            </w:r>
            <w:r>
              <w:rPr>
                <w:rFonts w:hAnsi="宋体"/>
                <w:spacing w:val="11"/>
                <w:position w:val="1"/>
                <w:sz w:val="24"/>
              </w:rPr>
              <w:t>是研究二分类观察结果与影</w:t>
            </w:r>
            <w:r>
              <w:rPr>
                <w:rFonts w:hAnsi="宋体"/>
                <w:spacing w:val="11"/>
                <w:position w:val="1"/>
                <w:sz w:val="24"/>
              </w:rPr>
              <w:lastRenderedPageBreak/>
              <w:t>响因素之间关系的一种多变量分析方法。</w:t>
            </w:r>
            <w:r>
              <w:rPr>
                <w:rFonts w:hAnsi="宋体" w:hint="eastAsia"/>
                <w:spacing w:val="11"/>
                <w:position w:val="1"/>
                <w:sz w:val="24"/>
              </w:rPr>
              <w:t>如何正确地运用</w:t>
            </w:r>
            <w:r>
              <w:rPr>
                <w:rFonts w:hAnsi="宋体"/>
                <w:spacing w:val="11"/>
                <w:position w:val="1"/>
                <w:sz w:val="24"/>
              </w:rPr>
              <w:t>现在所学的计量经济学知识</w:t>
            </w:r>
            <w:r>
              <w:rPr>
                <w:rFonts w:hAnsi="宋体" w:hint="eastAsia"/>
                <w:spacing w:val="11"/>
                <w:position w:val="1"/>
                <w:sz w:val="24"/>
              </w:rPr>
              <w:t>的二元</w:t>
            </w:r>
            <w:proofErr w:type="spellStart"/>
            <w:r>
              <w:rPr>
                <w:rFonts w:hAnsi="宋体" w:hint="eastAsia"/>
                <w:spacing w:val="11"/>
                <w:position w:val="1"/>
                <w:sz w:val="24"/>
              </w:rPr>
              <w:t>logit</w:t>
            </w:r>
            <w:proofErr w:type="spellEnd"/>
            <w:r>
              <w:rPr>
                <w:rFonts w:hAnsi="宋体" w:hint="eastAsia"/>
                <w:spacing w:val="11"/>
                <w:position w:val="1"/>
                <w:sz w:val="24"/>
              </w:rPr>
              <w:t>模型，来实证分析</w:t>
            </w:r>
            <w:r>
              <w:rPr>
                <w:rFonts w:hAnsi="宋体"/>
                <w:spacing w:val="11"/>
                <w:position w:val="1"/>
                <w:sz w:val="24"/>
              </w:rPr>
              <w:t>性别、年级、专业、户籍所在地、理财额度、大学生对投资理财产品的理解程度等因素</w:t>
            </w:r>
            <w:r>
              <w:rPr>
                <w:rFonts w:hAnsi="宋体" w:hint="eastAsia"/>
                <w:spacing w:val="11"/>
                <w:position w:val="1"/>
                <w:sz w:val="24"/>
              </w:rPr>
              <w:t>对独立学院大学生投资理财行为的影响。</w:t>
            </w:r>
          </w:p>
          <w:p w:rsidR="004742B9" w:rsidRDefault="004742B9">
            <w:pPr>
              <w:snapToGrid w:val="0"/>
              <w:spacing w:line="480" w:lineRule="exact"/>
              <w:ind w:firstLineChars="200" w:firstLine="524"/>
              <w:rPr>
                <w:rFonts w:hAnsi="宋体"/>
                <w:spacing w:val="11"/>
                <w:position w:val="1"/>
                <w:sz w:val="24"/>
              </w:rPr>
            </w:pPr>
            <w:r>
              <w:rPr>
                <w:rFonts w:hAnsi="宋体" w:hint="eastAsia"/>
                <w:spacing w:val="11"/>
                <w:position w:val="1"/>
                <w:sz w:val="24"/>
              </w:rPr>
              <w:t>（</w:t>
            </w:r>
            <w:r>
              <w:rPr>
                <w:rFonts w:hAnsi="宋体" w:hint="eastAsia"/>
                <w:spacing w:val="11"/>
                <w:position w:val="1"/>
                <w:sz w:val="24"/>
              </w:rPr>
              <w:t>3</w:t>
            </w:r>
            <w:r>
              <w:rPr>
                <w:rFonts w:hAnsi="宋体" w:hint="eastAsia"/>
                <w:spacing w:val="11"/>
                <w:position w:val="1"/>
                <w:sz w:val="24"/>
              </w:rPr>
              <w:t>）</w:t>
            </w:r>
            <w:r>
              <w:rPr>
                <w:rFonts w:hAnsi="宋体"/>
                <w:spacing w:val="11"/>
                <w:position w:val="1"/>
                <w:sz w:val="24"/>
              </w:rPr>
              <w:t>课题开始至今，我们在导师指导下完成了《独立学院大学生投资理财行为的问题及对策研究》</w:t>
            </w:r>
            <w:r>
              <w:rPr>
                <w:rFonts w:hAnsi="宋体" w:hint="eastAsia"/>
                <w:spacing w:val="11"/>
                <w:position w:val="1"/>
                <w:sz w:val="24"/>
              </w:rPr>
              <w:t>、</w:t>
            </w:r>
            <w:r>
              <w:rPr>
                <w:rFonts w:hAnsi="宋体"/>
                <w:spacing w:val="11"/>
                <w:position w:val="1"/>
                <w:sz w:val="24"/>
              </w:rPr>
              <w:t>《独立学院大学生投资理财行为的误区和改进思路》两篇论文，并成功在《时代金融》杂志上发表，虽然研究成效显著，但研究成果档次还可待提高。</w:t>
            </w: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ind w:firstLineChars="200" w:firstLine="524"/>
              <w:rPr>
                <w:rFonts w:hAnsi="宋体"/>
                <w:spacing w:val="11"/>
                <w:position w:val="1"/>
                <w:sz w:val="24"/>
              </w:rPr>
            </w:pPr>
          </w:p>
          <w:p w:rsidR="004742B9" w:rsidRDefault="004742B9">
            <w:pPr>
              <w:snapToGrid w:val="0"/>
              <w:spacing w:line="480" w:lineRule="exact"/>
              <w:rPr>
                <w:rFonts w:hAnsi="宋体"/>
                <w:spacing w:val="11"/>
                <w:position w:val="1"/>
                <w:sz w:val="24"/>
              </w:rPr>
            </w:pPr>
          </w:p>
        </w:tc>
      </w:tr>
      <w:tr w:rsidR="004742B9">
        <w:trPr>
          <w:trHeight w:val="90"/>
        </w:trPr>
        <w:tc>
          <w:tcPr>
            <w:tcW w:w="8663" w:type="dxa"/>
            <w:gridSpan w:val="7"/>
            <w:tcBorders>
              <w:top w:val="single" w:sz="4" w:space="0" w:color="auto"/>
              <w:left w:val="single" w:sz="4" w:space="0" w:color="auto"/>
              <w:bottom w:val="single" w:sz="4" w:space="0" w:color="auto"/>
              <w:right w:val="single" w:sz="4" w:space="0" w:color="auto"/>
            </w:tcBorders>
          </w:tcPr>
          <w:p w:rsidR="004742B9" w:rsidRDefault="004742B9" w:rsidP="00F25E15">
            <w:pPr>
              <w:snapToGrid w:val="0"/>
              <w:spacing w:beforeLines="50" w:line="440" w:lineRule="exact"/>
              <w:ind w:firstLineChars="200" w:firstLine="687"/>
              <w:rPr>
                <w:rFonts w:hAnsi="宋体"/>
                <w:b/>
                <w:spacing w:val="11"/>
                <w:position w:val="1"/>
              </w:rPr>
            </w:pPr>
            <w:r>
              <w:rPr>
                <w:rFonts w:hAnsi="宋体" w:hint="eastAsia"/>
                <w:b/>
                <w:spacing w:val="11"/>
                <w:position w:val="1"/>
              </w:rPr>
              <w:lastRenderedPageBreak/>
              <w:t>国内外研究现状和发展动态：</w:t>
            </w:r>
          </w:p>
          <w:p w:rsidR="004742B9" w:rsidRDefault="004742B9" w:rsidP="00F25E15">
            <w:pPr>
              <w:snapToGrid w:val="0"/>
              <w:spacing w:beforeLines="50" w:afterLines="50" w:line="480" w:lineRule="exact"/>
              <w:ind w:firstLineChars="200" w:firstLine="687"/>
              <w:rPr>
                <w:rFonts w:ascii="Calibri" w:hAnsi="Calibri"/>
                <w:b/>
                <w:spacing w:val="11"/>
                <w:position w:val="1"/>
              </w:rPr>
            </w:pPr>
            <w:r>
              <w:rPr>
                <w:rFonts w:ascii="Calibri" w:hAnsi="Calibri" w:hint="eastAsia"/>
                <w:b/>
                <w:spacing w:val="11"/>
                <w:position w:val="1"/>
              </w:rPr>
              <w:t>一、国内研究动态</w:t>
            </w:r>
          </w:p>
          <w:p w:rsidR="004742B9" w:rsidRDefault="004742B9">
            <w:pPr>
              <w:snapToGrid w:val="0"/>
              <w:spacing w:line="480" w:lineRule="exact"/>
              <w:ind w:firstLineChars="200" w:firstLine="526"/>
              <w:rPr>
                <w:rFonts w:hAnsi="宋体"/>
                <w:b/>
                <w:spacing w:val="11"/>
                <w:position w:val="1"/>
                <w:sz w:val="24"/>
              </w:rPr>
            </w:pPr>
            <w:r>
              <w:rPr>
                <w:rFonts w:hAnsi="宋体" w:hint="eastAsia"/>
                <w:b/>
                <w:spacing w:val="11"/>
                <w:position w:val="1"/>
                <w:sz w:val="24"/>
              </w:rPr>
              <w:t>（一）国内关于大学生投资理财行为现状的研究</w:t>
            </w:r>
          </w:p>
          <w:p w:rsidR="004742B9" w:rsidRDefault="004742B9">
            <w:pPr>
              <w:snapToGrid w:val="0"/>
              <w:spacing w:line="480" w:lineRule="exact"/>
              <w:ind w:firstLineChars="200" w:firstLine="524"/>
              <w:rPr>
                <w:rFonts w:ascii="宋体" w:hAnsi="宋体"/>
                <w:spacing w:val="11"/>
                <w:position w:val="1"/>
                <w:sz w:val="24"/>
              </w:rPr>
            </w:pPr>
            <w:r>
              <w:rPr>
                <w:rFonts w:ascii="宋体" w:hAnsi="宋体" w:hint="eastAsia"/>
                <w:spacing w:val="11"/>
                <w:position w:val="1"/>
                <w:sz w:val="24"/>
              </w:rPr>
              <w:t>刘秋英（2014）结合数据指出，大学生的生活费78％来源于家庭，剩余部分则来自个人投资收入所得、勤工俭学、奖助学金、兼职收入等；同时，学生之间的月消费额出现了两极分化现象，高的超过1200元，低的不足500元，而导致该现象的主要原因是家庭之间的收入差距较大。高艳红（2005）也指出当前大多数学生的经济来源于家庭，月消费呈现两头小、中间大的分布状态，且呈逐年递增的动态趋势。</w:t>
            </w:r>
            <w:proofErr w:type="gramStart"/>
            <w:r>
              <w:rPr>
                <w:rFonts w:ascii="宋体" w:hAnsi="宋体" w:hint="eastAsia"/>
                <w:spacing w:val="11"/>
                <w:position w:val="1"/>
                <w:sz w:val="24"/>
              </w:rPr>
              <w:t>谢慕延</w:t>
            </w:r>
            <w:proofErr w:type="gramEnd"/>
            <w:r>
              <w:rPr>
                <w:rFonts w:ascii="宋体" w:hAnsi="宋体" w:hint="eastAsia"/>
                <w:spacing w:val="11"/>
                <w:position w:val="1"/>
                <w:sz w:val="24"/>
              </w:rPr>
              <w:t>（2014）认为大学生的生活费主要来源于家庭，国家助学金，奖学金，兼职和投资。而家庭成分在其中所占比例最大，因此将可将大学生的理财模式分为“富裕型”“温饱型”和“贫困型”三种类型。</w:t>
            </w:r>
          </w:p>
          <w:p w:rsidR="004742B9" w:rsidRDefault="004742B9">
            <w:pPr>
              <w:snapToGrid w:val="0"/>
              <w:spacing w:line="480" w:lineRule="exact"/>
              <w:ind w:firstLineChars="200" w:firstLine="524"/>
              <w:rPr>
                <w:rFonts w:ascii="宋体" w:hAnsi="宋体"/>
                <w:spacing w:val="11"/>
                <w:position w:val="1"/>
                <w:sz w:val="24"/>
              </w:rPr>
            </w:pPr>
            <w:r>
              <w:rPr>
                <w:rFonts w:ascii="宋体" w:hAnsi="宋体" w:hint="eastAsia"/>
                <w:spacing w:val="11"/>
                <w:position w:val="1"/>
                <w:sz w:val="24"/>
              </w:rPr>
              <w:t>乔天国，樊伟，曹金龙，顾柏川（2015）结合数据指出大学生投资方式单一，理论知识不足。有高达77.78%的大学生主要投资在于银行储蓄，一些同学甚至没有自己的理财经历。大部分学生对理财市场了解过少，将不多的积蓄局限于银行储蓄和投资余额宝，有80%以上的大学生投资过余额宝来获取略微的收益，很少有同学主动去熟悉其他的投资理财产品，如股票、债券、期货、基金等。何振（2012）指出大学生对各种投资理财方式的偏好顺序以及各种投资理财方式为：存款、投资股票、投资基金、投资债券、投资外汇、投资保险、购买彩票等。说明大学生普遍能接受风险低，操作简单的投资方式。朱芸芸（2009）认为目前信用卡已经成为了大学生所熟悉的消费工具，而作为信用卡，不仅仅可以用视为消费方式也可以变成理财工具。陈倩文，丁婉兰，刘甜恬，宋婵娟，刘非凡，黄子芹（2015）认为目前高校大学生对互联网理财产品产生投资行为和意愿。</w:t>
            </w:r>
          </w:p>
          <w:p w:rsidR="004742B9" w:rsidRDefault="004742B9">
            <w:pPr>
              <w:snapToGrid w:val="0"/>
              <w:spacing w:line="480" w:lineRule="exact"/>
              <w:ind w:firstLineChars="200" w:firstLine="524"/>
              <w:rPr>
                <w:rFonts w:ascii="宋体" w:hAnsi="宋体"/>
                <w:spacing w:val="11"/>
                <w:position w:val="1"/>
                <w:sz w:val="24"/>
              </w:rPr>
            </w:pPr>
            <w:r>
              <w:rPr>
                <w:rFonts w:ascii="宋体" w:hAnsi="宋体" w:hint="eastAsia"/>
                <w:spacing w:val="11"/>
                <w:position w:val="1"/>
                <w:sz w:val="24"/>
              </w:rPr>
              <w:t>胡曼（2007）认为大学生们年轻、自信、精力充沛，但面对股票市场的纷繁复杂，大学生投资者的心理负担较中老年投资者轻。大学生投资者在市场中的操作手法一般倾向于投机型，敢于冒险，缺乏耐性。</w:t>
            </w:r>
          </w:p>
          <w:p w:rsidR="004742B9" w:rsidRDefault="004742B9">
            <w:pPr>
              <w:snapToGrid w:val="0"/>
              <w:spacing w:line="480" w:lineRule="exact"/>
              <w:ind w:firstLineChars="200" w:firstLine="524"/>
              <w:rPr>
                <w:rFonts w:ascii="宋体" w:hAnsi="宋体"/>
                <w:spacing w:val="11"/>
                <w:position w:val="1"/>
                <w:sz w:val="24"/>
              </w:rPr>
            </w:pPr>
            <w:r>
              <w:rPr>
                <w:rFonts w:ascii="宋体" w:hAnsi="宋体" w:hint="eastAsia"/>
                <w:spacing w:val="11"/>
                <w:position w:val="1"/>
                <w:sz w:val="24"/>
              </w:rPr>
              <w:t>饶柳，廖洋（2015）指出从大学生的年龄，知识结构，收入等方面来</w:t>
            </w:r>
            <w:r>
              <w:rPr>
                <w:rFonts w:ascii="宋体" w:hAnsi="宋体" w:hint="eastAsia"/>
                <w:spacing w:val="11"/>
                <w:position w:val="1"/>
                <w:sz w:val="24"/>
              </w:rPr>
              <w:lastRenderedPageBreak/>
              <w:t>看，大学生拥有较强的进行互联网金融产品投资的潜在需求，而且大学生的心理特征中的好奇和从众心理，较强的接受能力和较低的又为大学生使用互联网金融产品创造了良好的条件。大学生对于互联网金融产品的兴趣和未来的前景预测较好。刘澜（2015）也认为互联网金融已经对大学生理财投资行为产生了巨大的影响。</w:t>
            </w:r>
          </w:p>
          <w:p w:rsidR="004742B9" w:rsidRDefault="004742B9">
            <w:pPr>
              <w:spacing w:line="480" w:lineRule="exact"/>
              <w:ind w:firstLineChars="250" w:firstLine="655"/>
              <w:rPr>
                <w:rFonts w:ascii="宋体" w:hAnsi="宋体"/>
                <w:spacing w:val="11"/>
                <w:position w:val="1"/>
                <w:sz w:val="24"/>
              </w:rPr>
            </w:pPr>
            <w:proofErr w:type="gramStart"/>
            <w:r>
              <w:rPr>
                <w:rFonts w:ascii="宋体" w:hAnsi="宋体" w:hint="eastAsia"/>
                <w:spacing w:val="11"/>
                <w:position w:val="1"/>
                <w:sz w:val="24"/>
              </w:rPr>
              <w:t>江阅东</w:t>
            </w:r>
            <w:proofErr w:type="gramEnd"/>
            <w:r>
              <w:rPr>
                <w:rFonts w:ascii="宋体" w:hAnsi="宋体" w:hint="eastAsia"/>
                <w:spacing w:val="11"/>
                <w:position w:val="1"/>
                <w:sz w:val="24"/>
              </w:rPr>
              <w:t>，李小宁，苏明(2017)认为大学生投资理财行为现状存在校内投资理财氛围浓厚，投资理财知识传播迅速，参与投资理财积极性较高等特点。有63%的大学生在投资行为中缺乏对市场行情的了解。67%的大学生选择的投资理财产品是余额宝，10%的大学生选择的是第二股票。他们提出大学生投资理财现状，对投资理财产品的风险认知程度还比较低，应该积累专业知识，理性投资，以一名理性投资者的身份，做出有效的投资理财决策和判断。</w:t>
            </w:r>
          </w:p>
          <w:p w:rsidR="004742B9" w:rsidRDefault="004742B9">
            <w:pPr>
              <w:spacing w:line="480" w:lineRule="exact"/>
              <w:ind w:firstLineChars="250" w:firstLine="655"/>
              <w:rPr>
                <w:rFonts w:ascii="宋体" w:hAnsi="宋体"/>
                <w:spacing w:val="11"/>
                <w:position w:val="1"/>
                <w:sz w:val="24"/>
              </w:rPr>
            </w:pPr>
            <w:r>
              <w:rPr>
                <w:rFonts w:ascii="宋体" w:hAnsi="宋体" w:hint="eastAsia"/>
                <w:spacing w:val="11"/>
                <w:position w:val="1"/>
                <w:sz w:val="24"/>
              </w:rPr>
              <w:t>郎舒，王一斌(2017)认为从当前大学生投资理财观念与行为来说，尽管绝大多数大学生都能够把握一定的原则，但仍然有一些大学生投资理财观念与行为出现问题，突出表现为两个方面：一方面，大学生投资理财存在一定的盲目性，突出表现为一些大学生在进行投资理财的过程中，并没有对投资理财产品的风险进行深入的研究和分析。另一方面，大学生投资理财存在一定的痴迷性，比如有一些大学生在“炒股”的过程中，没有正确处理好学业与投资理财之间的关系，不仅不利于大学生正确的投资理财，反而会耽误学习，同样需要引起大学生的重视，正确处理好投资理财与学业之间的关系。</w:t>
            </w:r>
          </w:p>
          <w:p w:rsidR="004742B9" w:rsidRDefault="004742B9">
            <w:pPr>
              <w:snapToGrid w:val="0"/>
              <w:spacing w:line="480" w:lineRule="exact"/>
              <w:ind w:firstLineChars="200" w:firstLine="526"/>
              <w:rPr>
                <w:rFonts w:hAnsi="宋体"/>
                <w:b/>
                <w:spacing w:val="11"/>
                <w:position w:val="1"/>
                <w:sz w:val="24"/>
              </w:rPr>
            </w:pPr>
            <w:r>
              <w:rPr>
                <w:rFonts w:hAnsi="宋体" w:hint="eastAsia"/>
                <w:b/>
                <w:spacing w:val="11"/>
                <w:position w:val="1"/>
                <w:sz w:val="24"/>
              </w:rPr>
              <w:t>（二）国内关于大学生投资理财行为存在问题研究</w:t>
            </w:r>
          </w:p>
          <w:p w:rsidR="004742B9" w:rsidRDefault="004742B9">
            <w:pPr>
              <w:snapToGrid w:val="0"/>
              <w:spacing w:line="480" w:lineRule="exact"/>
              <w:ind w:firstLineChars="200" w:firstLine="524"/>
              <w:rPr>
                <w:rFonts w:ascii="宋体" w:hAnsi="宋体"/>
                <w:spacing w:val="11"/>
                <w:position w:val="1"/>
                <w:sz w:val="24"/>
              </w:rPr>
            </w:pPr>
            <w:r>
              <w:rPr>
                <w:rFonts w:ascii="宋体" w:hAnsi="宋体" w:hint="eastAsia"/>
                <w:spacing w:val="11"/>
                <w:position w:val="1"/>
                <w:sz w:val="24"/>
              </w:rPr>
              <w:t>杜丽娜（2012）认为大学生没有经济来源，经济独立性很差，消费没有基础尚未形成正确完整的消费观念，自我控制能力比较差。当前大学生合理理财与存钱意识较淡薄，缺乏理财方面的基本能力，不能形成科学成熟的消费观，缺乏自我判断与独立意识。在调查的大学生中其账户中自己有存款的只占 9.5%，甚至有 11%的大学生完全不清楚自己每个月到底花销多少钱。葛威（2014）也结合数据指出，大学生消费结构不合理，消费缺乏理性，在娱乐，电子设备，服饰上的消费要远远高于在学习方面的消费。</w:t>
            </w:r>
            <w:r>
              <w:rPr>
                <w:rFonts w:ascii="宋体" w:hAnsi="宋体" w:hint="eastAsia"/>
                <w:spacing w:val="11"/>
                <w:position w:val="1"/>
                <w:sz w:val="24"/>
              </w:rPr>
              <w:lastRenderedPageBreak/>
              <w:t>男性在学习和服饰上的消费低于女性，高年级在娱乐上的消费远高于低年级。此外，很大一部分学生消费缺乏积极性，存在攀比，浪费等现象。</w:t>
            </w:r>
          </w:p>
          <w:p w:rsidR="004742B9" w:rsidRDefault="004742B9">
            <w:pPr>
              <w:snapToGrid w:val="0"/>
              <w:spacing w:line="480" w:lineRule="exact"/>
              <w:ind w:firstLineChars="200" w:firstLine="524"/>
              <w:rPr>
                <w:rFonts w:ascii="宋体" w:hAnsi="宋体"/>
                <w:spacing w:val="11"/>
                <w:position w:val="1"/>
                <w:sz w:val="24"/>
              </w:rPr>
            </w:pPr>
            <w:r>
              <w:rPr>
                <w:rFonts w:ascii="宋体" w:hAnsi="宋体" w:hint="eastAsia"/>
                <w:spacing w:val="11"/>
                <w:position w:val="1"/>
                <w:sz w:val="24"/>
              </w:rPr>
              <w:t>林如男，洪雅彬，刘婉玲，兰伟玲，乐华娟（2015）指出大学生普遍认为理财就是投资股票、债券、基金，而对于金融衍生工具了解并不多。但目前市场的实际情况对于这三类投资的起步基本都是万元以上。就算是股票，也至少要接近上千元，远超出了大学生的承受范围。所以大学生普遍认为只有拥有一定的存款才可以理财，也就是说必须工作拿薪后再考虑问题。</w:t>
            </w:r>
          </w:p>
          <w:p w:rsidR="004742B9" w:rsidRDefault="004742B9">
            <w:pPr>
              <w:snapToGrid w:val="0"/>
              <w:spacing w:line="480" w:lineRule="exact"/>
              <w:ind w:firstLineChars="200" w:firstLine="524"/>
              <w:rPr>
                <w:rFonts w:ascii="宋体" w:hAnsi="宋体"/>
                <w:spacing w:val="11"/>
                <w:position w:val="1"/>
                <w:sz w:val="24"/>
              </w:rPr>
            </w:pPr>
            <w:r>
              <w:rPr>
                <w:rFonts w:ascii="宋体" w:hAnsi="宋体" w:hint="eastAsia"/>
                <w:spacing w:val="11"/>
                <w:position w:val="1"/>
                <w:sz w:val="24"/>
              </w:rPr>
              <w:t>李晓红（2014）认为我国大学生个人投资理财需求呈现出快速增长的态势，并且投资理财产品日益多样化；同时也分析了存在的问题，一是大学生理财意识弱、容易陷入理财误区，二是大学生的理财技巧匮乏，三是理财环境的制约。于珊（2014）也认为</w:t>
            </w:r>
            <w:r>
              <w:rPr>
                <w:rFonts w:ascii="宋体" w:hAnsi="宋体"/>
                <w:spacing w:val="11"/>
                <w:position w:val="1"/>
                <w:sz w:val="24"/>
              </w:rPr>
              <w:t>我国</w:t>
            </w:r>
            <w:r>
              <w:rPr>
                <w:rFonts w:ascii="宋体" w:hAnsi="宋体" w:hint="eastAsia"/>
                <w:spacing w:val="11"/>
                <w:position w:val="1"/>
                <w:sz w:val="24"/>
              </w:rPr>
              <w:t>大学生</w:t>
            </w:r>
            <w:r>
              <w:rPr>
                <w:rFonts w:ascii="宋体" w:hAnsi="宋体"/>
                <w:spacing w:val="11"/>
                <w:position w:val="1"/>
                <w:sz w:val="24"/>
              </w:rPr>
              <w:t>投资者存在投资理财知识匮乏、投资理念落后等</w:t>
            </w:r>
            <w:r>
              <w:rPr>
                <w:rFonts w:ascii="宋体" w:hAnsi="宋体" w:hint="eastAsia"/>
                <w:spacing w:val="11"/>
                <w:position w:val="1"/>
                <w:sz w:val="24"/>
              </w:rPr>
              <w:t>各种</w:t>
            </w:r>
            <w:r>
              <w:rPr>
                <w:rFonts w:ascii="宋体" w:hAnsi="宋体"/>
                <w:spacing w:val="11"/>
                <w:position w:val="1"/>
                <w:sz w:val="24"/>
              </w:rPr>
              <w:t>问题。</w:t>
            </w:r>
            <w:r>
              <w:rPr>
                <w:rFonts w:ascii="宋体" w:hAnsi="宋体" w:hint="eastAsia"/>
                <w:spacing w:val="11"/>
                <w:position w:val="1"/>
                <w:sz w:val="24"/>
              </w:rPr>
              <w:t>张玉涛（2011）认为除了资金有限、考虑问题不成熟等因素之外，投资理财经验的缺乏，妨碍了多数大学生进行投资理财活动。匡月（2013）认为90后大学生的财商教育相对缺失，导致大学生投资理财活动较少。刘蕴奇（2014）也认为一部分同学尚未形成理财习惯，没有相应理财意识。</w:t>
            </w:r>
          </w:p>
          <w:p w:rsidR="004742B9" w:rsidRDefault="004742B9">
            <w:pPr>
              <w:snapToGrid w:val="0"/>
              <w:spacing w:line="480" w:lineRule="exact"/>
              <w:ind w:firstLineChars="200" w:firstLine="524"/>
              <w:rPr>
                <w:rFonts w:ascii="宋体" w:hAnsi="宋体"/>
                <w:spacing w:val="11"/>
                <w:position w:val="1"/>
                <w:sz w:val="24"/>
              </w:rPr>
            </w:pPr>
            <w:proofErr w:type="gramStart"/>
            <w:r>
              <w:rPr>
                <w:rFonts w:ascii="宋体" w:hAnsi="宋体" w:hint="eastAsia"/>
                <w:spacing w:val="11"/>
                <w:position w:val="1"/>
                <w:sz w:val="24"/>
              </w:rPr>
              <w:t>沈俊源</w:t>
            </w:r>
            <w:proofErr w:type="gramEnd"/>
            <w:r>
              <w:rPr>
                <w:rFonts w:ascii="宋体" w:hAnsi="宋体" w:hint="eastAsia"/>
                <w:spacing w:val="11"/>
                <w:position w:val="1"/>
                <w:sz w:val="24"/>
              </w:rPr>
              <w:t>，何青青，陈其勇，许欣（2013）认为受我国教育体制的影响，学生理财知识匮乏，学校无暇兼顾学生理财意识的形成和发展。另外，当前社会上并没有针对学生的理财产品。</w:t>
            </w:r>
          </w:p>
          <w:p w:rsidR="004742B9" w:rsidRDefault="004742B9">
            <w:pPr>
              <w:snapToGrid w:val="0"/>
              <w:spacing w:line="480" w:lineRule="exact"/>
              <w:ind w:firstLineChars="200" w:firstLine="524"/>
              <w:rPr>
                <w:rFonts w:ascii="宋体" w:hAnsi="宋体"/>
                <w:spacing w:val="11"/>
                <w:position w:val="1"/>
                <w:sz w:val="24"/>
              </w:rPr>
            </w:pPr>
            <w:r>
              <w:rPr>
                <w:rFonts w:ascii="宋体" w:hAnsi="宋体" w:hint="eastAsia"/>
                <w:spacing w:val="11"/>
                <w:position w:val="1"/>
                <w:sz w:val="24"/>
              </w:rPr>
              <w:t>孙齐、么</w:t>
            </w:r>
            <w:proofErr w:type="gramStart"/>
            <w:r>
              <w:rPr>
                <w:rFonts w:ascii="宋体" w:hAnsi="宋体" w:hint="eastAsia"/>
                <w:spacing w:val="11"/>
                <w:position w:val="1"/>
                <w:sz w:val="24"/>
              </w:rPr>
              <w:t>娆</w:t>
            </w:r>
            <w:proofErr w:type="gramEnd"/>
            <w:r>
              <w:rPr>
                <w:rFonts w:ascii="宋体" w:hAnsi="宋体" w:hint="eastAsia"/>
                <w:spacing w:val="11"/>
                <w:position w:val="1"/>
                <w:sz w:val="24"/>
              </w:rPr>
              <w:t>（2015）指出，我国个人投资理财存在一些风险，比如理财产品市场变动造成投资者盲目跟风，导致投资者轻视实际收益；单个理财产品所在公司经营不善给投资者带来的风险；商业银行不能提供足够的流动资金支付投资人本金及利息的风险；相关法律不完善，金融诈骗给投资者造成损失。</w:t>
            </w:r>
          </w:p>
          <w:p w:rsidR="004742B9" w:rsidRDefault="004742B9">
            <w:pPr>
              <w:snapToGrid w:val="0"/>
              <w:spacing w:line="480" w:lineRule="exact"/>
              <w:ind w:firstLineChars="200" w:firstLine="524"/>
              <w:rPr>
                <w:sz w:val="24"/>
              </w:rPr>
            </w:pPr>
            <w:proofErr w:type="gramStart"/>
            <w:r>
              <w:rPr>
                <w:rFonts w:ascii="宋体" w:hAnsi="宋体" w:hint="eastAsia"/>
                <w:spacing w:val="11"/>
                <w:position w:val="1"/>
                <w:sz w:val="24"/>
              </w:rPr>
              <w:t>傅丹韵</w:t>
            </w:r>
            <w:proofErr w:type="gramEnd"/>
            <w:r>
              <w:rPr>
                <w:rFonts w:ascii="宋体" w:hAnsi="宋体" w:hint="eastAsia"/>
                <w:spacing w:val="11"/>
                <w:position w:val="1"/>
                <w:sz w:val="24"/>
              </w:rPr>
              <w:t>，黄锦茹，苏明(2017)认为每个大学生对投资理财的不同见解和各异的经验，即个人因素影响着理财产品的兴趣、投资资金的投放和投资方式的选择。家庭因素也是影响独立学院大学生的因素，大学生并非完全形成自我资金供应的模式，资金的需求和使用仍需家庭的供给。投资理</w:t>
            </w:r>
            <w:r>
              <w:rPr>
                <w:rFonts w:ascii="宋体" w:hAnsi="宋体" w:hint="eastAsia"/>
                <w:spacing w:val="11"/>
                <w:position w:val="1"/>
                <w:sz w:val="24"/>
              </w:rPr>
              <w:lastRenderedPageBreak/>
              <w:t>财环境因素也有着影响，调查数据表明，多数大学生因受学校氛围影响而开始接触投资理财产品。另外，学校开展一些有关投资理财活动的现象已日趋频繁，如理财讲座、理财比赛、开展个人理财日主题活动、理财产品宣讲会等。专业导向因素导致在众多的投资人群中，仍有部分大学生是由于专业的缘故而踏入金融市场。尤其是在商科类的学校，此现象更为明显。年级和性别等其他因素同样对大学生的投资理财起到一定的作用。</w:t>
            </w:r>
          </w:p>
          <w:p w:rsidR="004742B9" w:rsidRDefault="004742B9">
            <w:pPr>
              <w:snapToGrid w:val="0"/>
              <w:spacing w:line="480" w:lineRule="exact"/>
              <w:ind w:firstLineChars="200" w:firstLine="526"/>
              <w:rPr>
                <w:rFonts w:hAnsi="宋体"/>
                <w:b/>
                <w:spacing w:val="11"/>
                <w:position w:val="1"/>
                <w:sz w:val="24"/>
              </w:rPr>
            </w:pPr>
            <w:r>
              <w:rPr>
                <w:rFonts w:hAnsi="宋体" w:hint="eastAsia"/>
                <w:b/>
                <w:spacing w:val="11"/>
                <w:position w:val="1"/>
                <w:sz w:val="24"/>
              </w:rPr>
              <w:t>（三）国内关于加强大学生投资理财行为的对策研究</w:t>
            </w:r>
          </w:p>
          <w:p w:rsidR="004742B9" w:rsidRDefault="004742B9">
            <w:pPr>
              <w:spacing w:line="480" w:lineRule="exact"/>
              <w:ind w:firstLineChars="250" w:firstLine="655"/>
              <w:rPr>
                <w:rFonts w:ascii="宋体" w:hAnsi="宋体"/>
                <w:spacing w:val="11"/>
                <w:position w:val="1"/>
                <w:sz w:val="24"/>
              </w:rPr>
            </w:pPr>
            <w:proofErr w:type="gramStart"/>
            <w:r>
              <w:rPr>
                <w:rFonts w:ascii="宋体" w:hAnsi="宋体" w:hint="eastAsia"/>
                <w:spacing w:val="11"/>
                <w:position w:val="1"/>
                <w:sz w:val="24"/>
              </w:rPr>
              <w:t>蹇</w:t>
            </w:r>
            <w:proofErr w:type="gramEnd"/>
            <w:r>
              <w:rPr>
                <w:rFonts w:ascii="宋体" w:hAnsi="宋体" w:hint="eastAsia"/>
                <w:spacing w:val="11"/>
                <w:position w:val="1"/>
                <w:sz w:val="24"/>
              </w:rPr>
              <w:t>蕾，龚勋（2005）认为大学生可以根据自身的条件、能力、素质，选择适合自己的投资工具进行个人理财投资，把在课堂上学到知识运用到实践中去。郝旭光（2012）也提出应该倡导正确的投资理念，加强对大学生的投资理财教育。李文博，刘红婷，刘雨涵，李援月（2012）认为大学生主动学习必要的投资理财知识，关注国家的经济政策，提高操作金融理财产品的能力。学校也应加强对学生投资理财方面的教育，开设理财教育课程，为大学生传授理财相关知识，采取理论和实践相结合、教育和引导相结合的方法，为学生组织一些投资理财方面的活动比如设立模拟银行、模拟炒股大赛等。</w:t>
            </w:r>
          </w:p>
          <w:p w:rsidR="004742B9" w:rsidRDefault="004742B9">
            <w:pPr>
              <w:spacing w:line="480" w:lineRule="exact"/>
              <w:ind w:firstLineChars="250" w:firstLine="655"/>
              <w:rPr>
                <w:rFonts w:ascii="宋体" w:hAnsi="宋体"/>
                <w:spacing w:val="11"/>
                <w:position w:val="1"/>
                <w:sz w:val="24"/>
              </w:rPr>
            </w:pPr>
            <w:r>
              <w:rPr>
                <w:rFonts w:ascii="宋体" w:hAnsi="宋体" w:hint="eastAsia"/>
                <w:spacing w:val="11"/>
                <w:position w:val="1"/>
                <w:sz w:val="24"/>
              </w:rPr>
              <w:t>任咏梅，王文青，王五祥（2009）认为大学生应该要构建合理的理财渠道，如积极利用储蓄，合理分配每月的支出，避免不必要的浪费。利用勤工俭学和获取奖学金的方式增加自己的收入。把存下来的或赚取的资金进行各种投资,比如投资股票、基金项目或集资开小店或者在网上开小店, 在实战中增加自己的理财经验。余丽霞，温文，王璐（2013）认为大学生可以主动寻找理财投资资金，充分利用自身的条件，进行合理的储蓄，将结余的资金集合在一起，进行之后的投资理财活动。</w:t>
            </w:r>
          </w:p>
          <w:p w:rsidR="004742B9" w:rsidRDefault="004742B9">
            <w:pPr>
              <w:spacing w:line="480" w:lineRule="exact"/>
              <w:ind w:firstLineChars="200" w:firstLine="524"/>
              <w:rPr>
                <w:rFonts w:ascii="宋体" w:hAnsi="宋体"/>
                <w:spacing w:val="11"/>
                <w:position w:val="1"/>
                <w:sz w:val="24"/>
              </w:rPr>
            </w:pPr>
            <w:r>
              <w:rPr>
                <w:rFonts w:ascii="宋体" w:hAnsi="宋体" w:hint="eastAsia"/>
                <w:spacing w:val="11"/>
                <w:position w:val="1"/>
                <w:sz w:val="24"/>
              </w:rPr>
              <w:t>张玉涛（2011）认为综合考虑大学生投资理财市场的需求现状以及发展前景，相关投资理财机构应在把握大学生群体投资理财特性的基础上，审时度势地推出真正适合在校大学生需求的产品。赵媛媛（2013）也认为要提供适合大学生的，收益高于银行且满足便捷存款的理财产品。冯茹（2010）也提出为大学生量</w:t>
            </w:r>
            <w:proofErr w:type="gramStart"/>
            <w:r>
              <w:rPr>
                <w:rFonts w:ascii="宋体" w:hAnsi="宋体" w:hint="eastAsia"/>
                <w:spacing w:val="11"/>
                <w:position w:val="1"/>
                <w:sz w:val="24"/>
              </w:rPr>
              <w:t>身制作</w:t>
            </w:r>
            <w:proofErr w:type="gramEnd"/>
            <w:r>
              <w:rPr>
                <w:rFonts w:ascii="宋体" w:hAnsi="宋体" w:hint="eastAsia"/>
                <w:spacing w:val="11"/>
                <w:position w:val="1"/>
                <w:sz w:val="24"/>
              </w:rPr>
              <w:t>的理财产品，其不仅可以有效利用大学生资金流的规律，更能合理科学的设计出可盈利性更强的理财产品。李亿</w:t>
            </w:r>
            <w:r>
              <w:rPr>
                <w:rFonts w:ascii="宋体" w:hAnsi="宋体" w:hint="eastAsia"/>
                <w:spacing w:val="11"/>
                <w:position w:val="1"/>
                <w:sz w:val="24"/>
              </w:rPr>
              <w:lastRenderedPageBreak/>
              <w:t>平（2009）认为金融机构对专业理财人员应进行定期培训，以适应金融市场的不断变化。并且，金融机构督促员工为顾客提供优质服务。</w:t>
            </w:r>
          </w:p>
          <w:p w:rsidR="004742B9" w:rsidRDefault="004742B9">
            <w:pPr>
              <w:spacing w:line="480" w:lineRule="exact"/>
              <w:ind w:firstLineChars="250" w:firstLine="655"/>
              <w:rPr>
                <w:rFonts w:ascii="宋体" w:hAnsi="宋体"/>
                <w:spacing w:val="11"/>
                <w:position w:val="1"/>
                <w:sz w:val="24"/>
              </w:rPr>
            </w:pPr>
            <w:r>
              <w:rPr>
                <w:rFonts w:ascii="宋体" w:hAnsi="宋体" w:hint="eastAsia"/>
                <w:spacing w:val="11"/>
                <w:position w:val="1"/>
                <w:sz w:val="24"/>
              </w:rPr>
              <w:t>丁婷（2014）指出大学生应该学会最大限度地利用免费资源。此外，学校、社会、家庭都应加强教育，培养大学生正常的价值观和积极的理财观，并立足特点，关注特别贫困家庭。许栋（2012）认为提出要全面开展大学生的理财教育。柯宝红（2010）指出父母的理财理念和理财方式一定程度上影响着大学生的理财理念和实际理财方式，父母对子女既需要言教，更需要身教，正确引导。刘立刚（2009）、刘艺红（2009）、杜丽娜（2012）等认为要正确引导大学生消费观、价值观，从而培养他们的投资理财意识和能力。朱玲（2008）提出从家庭、学校等多方面对高校学生开展科学的理财教育。</w:t>
            </w:r>
            <w:proofErr w:type="gramStart"/>
            <w:r>
              <w:rPr>
                <w:rFonts w:ascii="宋体" w:hAnsi="宋体" w:hint="eastAsia"/>
                <w:spacing w:val="11"/>
                <w:position w:val="1"/>
                <w:sz w:val="24"/>
              </w:rPr>
              <w:t>沈俊源</w:t>
            </w:r>
            <w:proofErr w:type="gramEnd"/>
            <w:r>
              <w:rPr>
                <w:rFonts w:ascii="宋体" w:hAnsi="宋体" w:hint="eastAsia"/>
                <w:spacing w:val="11"/>
                <w:position w:val="1"/>
                <w:sz w:val="24"/>
              </w:rPr>
              <w:t>，何青青，陈其勇，许欣（2013）也认为社会、学校及家庭应创造一种良好的理财氛围，才能培养大学生良好的理财观念。</w:t>
            </w:r>
          </w:p>
          <w:p w:rsidR="004742B9" w:rsidRDefault="004742B9">
            <w:pPr>
              <w:spacing w:line="480" w:lineRule="exact"/>
              <w:ind w:firstLineChars="200" w:firstLine="524"/>
              <w:rPr>
                <w:rFonts w:ascii="宋体" w:hAnsi="宋体"/>
                <w:spacing w:val="11"/>
                <w:position w:val="1"/>
                <w:sz w:val="24"/>
              </w:rPr>
            </w:pPr>
            <w:r>
              <w:rPr>
                <w:rFonts w:ascii="宋体" w:hAnsi="宋体" w:hint="eastAsia"/>
                <w:spacing w:val="11"/>
                <w:position w:val="1"/>
                <w:sz w:val="24"/>
              </w:rPr>
              <w:t>朱双婷，王之宇，谭春兰(2017)采用文献法，图表分析发调查研究了大学生投资理财现状并给出投资理财建议。用饼状图分析调查数据，得出大学生当前投资理财基本情况。他们指出提高大学生投资理财行为需要社会、学习以及大学生自身的努力。</w:t>
            </w:r>
          </w:p>
          <w:p w:rsidR="004742B9" w:rsidRDefault="004742B9">
            <w:pPr>
              <w:spacing w:line="480" w:lineRule="exact"/>
              <w:ind w:firstLineChars="250" w:firstLine="655"/>
              <w:rPr>
                <w:rFonts w:ascii="宋体" w:hAnsi="宋体"/>
                <w:spacing w:val="11"/>
                <w:position w:val="1"/>
                <w:sz w:val="24"/>
              </w:rPr>
            </w:pPr>
          </w:p>
          <w:p w:rsidR="004742B9" w:rsidRDefault="004742B9" w:rsidP="00F25E15">
            <w:pPr>
              <w:snapToGrid w:val="0"/>
              <w:spacing w:beforeLines="50" w:afterLines="50" w:line="480" w:lineRule="exact"/>
              <w:ind w:firstLineChars="200" w:firstLine="687"/>
              <w:rPr>
                <w:rFonts w:ascii="Calibri" w:hAnsi="Calibri"/>
                <w:b/>
                <w:spacing w:val="11"/>
                <w:position w:val="1"/>
              </w:rPr>
            </w:pPr>
            <w:r>
              <w:rPr>
                <w:rFonts w:ascii="Calibri" w:hAnsi="Calibri" w:hint="eastAsia"/>
                <w:b/>
                <w:spacing w:val="11"/>
                <w:position w:val="1"/>
              </w:rPr>
              <w:t>二、国外研究动态</w:t>
            </w:r>
          </w:p>
          <w:p w:rsidR="004742B9" w:rsidRDefault="004742B9">
            <w:pPr>
              <w:snapToGrid w:val="0"/>
              <w:spacing w:line="480" w:lineRule="exact"/>
              <w:ind w:firstLineChars="200" w:firstLine="526"/>
              <w:rPr>
                <w:rFonts w:hAnsi="宋体"/>
                <w:b/>
                <w:spacing w:val="11"/>
                <w:position w:val="1"/>
                <w:sz w:val="24"/>
              </w:rPr>
            </w:pPr>
            <w:r>
              <w:rPr>
                <w:rFonts w:hAnsi="宋体" w:hint="eastAsia"/>
                <w:b/>
                <w:spacing w:val="11"/>
                <w:position w:val="1"/>
                <w:sz w:val="24"/>
              </w:rPr>
              <w:t>（一）国外关于大学生个人投资理财行为重要性研究</w:t>
            </w:r>
          </w:p>
          <w:p w:rsidR="004742B9" w:rsidRDefault="004742B9">
            <w:pPr>
              <w:spacing w:line="480" w:lineRule="exact"/>
              <w:ind w:firstLineChars="200" w:firstLine="524"/>
              <w:rPr>
                <w:spacing w:val="11"/>
                <w:position w:val="1"/>
                <w:sz w:val="24"/>
              </w:rPr>
            </w:pPr>
            <w:r>
              <w:rPr>
                <w:spacing w:val="11"/>
                <w:position w:val="1"/>
                <w:sz w:val="24"/>
              </w:rPr>
              <w:t>Xiao</w:t>
            </w:r>
            <w:r>
              <w:rPr>
                <w:spacing w:val="11"/>
                <w:position w:val="1"/>
                <w:sz w:val="24"/>
              </w:rPr>
              <w:t>，</w:t>
            </w:r>
            <w:proofErr w:type="spellStart"/>
            <w:r>
              <w:rPr>
                <w:spacing w:val="11"/>
                <w:position w:val="1"/>
                <w:sz w:val="24"/>
              </w:rPr>
              <w:t>Noring</w:t>
            </w:r>
            <w:proofErr w:type="spellEnd"/>
            <w:r>
              <w:rPr>
                <w:spacing w:val="11"/>
                <w:position w:val="1"/>
                <w:sz w:val="24"/>
              </w:rPr>
              <w:t>和</w:t>
            </w:r>
            <w:r>
              <w:rPr>
                <w:spacing w:val="11"/>
                <w:position w:val="1"/>
                <w:sz w:val="24"/>
              </w:rPr>
              <w:t>Anderson</w:t>
            </w:r>
            <w:r>
              <w:rPr>
                <w:spacing w:val="11"/>
                <w:position w:val="1"/>
                <w:sz w:val="24"/>
              </w:rPr>
              <w:t>（</w:t>
            </w:r>
            <w:r>
              <w:rPr>
                <w:spacing w:val="11"/>
                <w:position w:val="1"/>
                <w:sz w:val="24"/>
              </w:rPr>
              <w:t>1995</w:t>
            </w:r>
            <w:r>
              <w:rPr>
                <w:spacing w:val="11"/>
                <w:position w:val="1"/>
                <w:sz w:val="24"/>
              </w:rPr>
              <w:t>）认为大学生喜欢使用信用卡，尤其是信用卡贷款，可以享受提前消费。</w:t>
            </w:r>
          </w:p>
          <w:p w:rsidR="004742B9" w:rsidRDefault="004742B9">
            <w:pPr>
              <w:spacing w:line="480" w:lineRule="exact"/>
              <w:ind w:firstLineChars="200" w:firstLine="524"/>
              <w:rPr>
                <w:spacing w:val="11"/>
                <w:position w:val="1"/>
                <w:sz w:val="24"/>
              </w:rPr>
            </w:pPr>
            <w:proofErr w:type="spellStart"/>
            <w:r>
              <w:rPr>
                <w:spacing w:val="11"/>
                <w:position w:val="1"/>
                <w:sz w:val="24"/>
              </w:rPr>
              <w:t>Ravelohery</w:t>
            </w:r>
            <w:proofErr w:type="spellEnd"/>
            <w:r>
              <w:rPr>
                <w:spacing w:val="11"/>
                <w:position w:val="1"/>
                <w:sz w:val="24"/>
              </w:rPr>
              <w:t xml:space="preserve"> N </w:t>
            </w:r>
            <w:proofErr w:type="spellStart"/>
            <w:r>
              <w:rPr>
                <w:spacing w:val="11"/>
                <w:position w:val="1"/>
                <w:sz w:val="24"/>
              </w:rPr>
              <w:t>Tahina</w:t>
            </w:r>
            <w:proofErr w:type="spellEnd"/>
            <w:r>
              <w:rPr>
                <w:spacing w:val="11"/>
                <w:position w:val="1"/>
                <w:sz w:val="24"/>
              </w:rPr>
              <w:t>（</w:t>
            </w:r>
            <w:r>
              <w:rPr>
                <w:spacing w:val="11"/>
                <w:position w:val="1"/>
                <w:sz w:val="24"/>
              </w:rPr>
              <w:t>2014</w:t>
            </w:r>
            <w:r>
              <w:rPr>
                <w:spacing w:val="11"/>
                <w:position w:val="1"/>
                <w:sz w:val="24"/>
              </w:rPr>
              <w:t>）指出选择合理的理财方式和方法，使得投资理财可以达到保值和增值的作用。随着中国经济高速发展，人均</w:t>
            </w:r>
            <w:r>
              <w:rPr>
                <w:spacing w:val="11"/>
                <w:position w:val="1"/>
                <w:sz w:val="24"/>
              </w:rPr>
              <w:t>GDP</w:t>
            </w:r>
            <w:r>
              <w:rPr>
                <w:spacing w:val="11"/>
                <w:position w:val="1"/>
                <w:sz w:val="24"/>
              </w:rPr>
              <w:t>增长迅速，用一部分剩余钱进行理财，选择合适的理财产品，让个人财富实现保值增值。</w:t>
            </w:r>
          </w:p>
          <w:p w:rsidR="004742B9" w:rsidRDefault="004742B9">
            <w:pPr>
              <w:spacing w:line="480" w:lineRule="exact"/>
              <w:ind w:firstLineChars="200" w:firstLine="524"/>
              <w:rPr>
                <w:spacing w:val="11"/>
                <w:position w:val="1"/>
                <w:sz w:val="24"/>
              </w:rPr>
            </w:pPr>
            <w:r>
              <w:rPr>
                <w:spacing w:val="11"/>
                <w:position w:val="1"/>
                <w:sz w:val="24"/>
              </w:rPr>
              <w:t>贾钢都</w:t>
            </w:r>
            <w:r>
              <w:rPr>
                <w:spacing w:val="11"/>
                <w:position w:val="1"/>
                <w:sz w:val="24"/>
              </w:rPr>
              <w:t>•</w:t>
            </w:r>
            <w:r>
              <w:rPr>
                <w:spacing w:val="11"/>
                <w:position w:val="1"/>
                <w:sz w:val="24"/>
              </w:rPr>
              <w:t>斯坦利（</w:t>
            </w:r>
            <w:r>
              <w:rPr>
                <w:spacing w:val="11"/>
                <w:position w:val="1"/>
                <w:sz w:val="24"/>
              </w:rPr>
              <w:t>2012</w:t>
            </w:r>
            <w:r>
              <w:rPr>
                <w:spacing w:val="11"/>
                <w:position w:val="1"/>
                <w:sz w:val="24"/>
              </w:rPr>
              <w:t>）指出在理财方面，过分节约，意味着浪费。他认为在日常生活中厉行节约是必要的，但在理财方面不要为节约</w:t>
            </w:r>
            <w:r>
              <w:rPr>
                <w:spacing w:val="11"/>
                <w:position w:val="1"/>
                <w:sz w:val="24"/>
              </w:rPr>
              <w:t>1</w:t>
            </w:r>
            <w:r>
              <w:rPr>
                <w:spacing w:val="11"/>
                <w:position w:val="1"/>
                <w:sz w:val="24"/>
              </w:rPr>
              <w:t>美分的钱而花费大量精力和劳力，而应该用更多的时间去开源，大胆创新，勇于</w:t>
            </w:r>
            <w:r>
              <w:rPr>
                <w:spacing w:val="11"/>
                <w:position w:val="1"/>
                <w:sz w:val="24"/>
              </w:rPr>
              <w:lastRenderedPageBreak/>
              <w:t>尝试，创造财富。</w:t>
            </w:r>
          </w:p>
          <w:p w:rsidR="004742B9" w:rsidRDefault="004742B9">
            <w:pPr>
              <w:snapToGrid w:val="0"/>
              <w:spacing w:line="480" w:lineRule="exact"/>
              <w:ind w:firstLineChars="200" w:firstLine="526"/>
              <w:rPr>
                <w:b/>
                <w:spacing w:val="11"/>
                <w:position w:val="1"/>
                <w:sz w:val="24"/>
              </w:rPr>
            </w:pPr>
            <w:r>
              <w:rPr>
                <w:b/>
                <w:spacing w:val="11"/>
                <w:position w:val="1"/>
                <w:sz w:val="24"/>
              </w:rPr>
              <w:t>（二）国外关于大学生个人投资理财行为影响因素的研究</w:t>
            </w:r>
          </w:p>
          <w:p w:rsidR="004742B9" w:rsidRDefault="004742B9">
            <w:pPr>
              <w:spacing w:line="480" w:lineRule="exact"/>
              <w:ind w:firstLineChars="200" w:firstLine="524"/>
              <w:rPr>
                <w:spacing w:val="11"/>
                <w:position w:val="1"/>
                <w:sz w:val="24"/>
              </w:rPr>
            </w:pPr>
            <w:proofErr w:type="spellStart"/>
            <w:r>
              <w:rPr>
                <w:spacing w:val="11"/>
                <w:position w:val="1"/>
                <w:sz w:val="24"/>
              </w:rPr>
              <w:t>Bernartzi</w:t>
            </w:r>
            <w:proofErr w:type="spellEnd"/>
            <w:r>
              <w:rPr>
                <w:spacing w:val="11"/>
                <w:position w:val="1"/>
                <w:sz w:val="24"/>
              </w:rPr>
              <w:t>，</w:t>
            </w:r>
            <w:proofErr w:type="spellStart"/>
            <w:r>
              <w:rPr>
                <w:spacing w:val="11"/>
                <w:position w:val="1"/>
                <w:sz w:val="24"/>
              </w:rPr>
              <w:t>Thaler</w:t>
            </w:r>
            <w:proofErr w:type="spellEnd"/>
            <w:r>
              <w:rPr>
                <w:spacing w:val="11"/>
                <w:position w:val="1"/>
                <w:sz w:val="24"/>
              </w:rPr>
              <w:t>（</w:t>
            </w:r>
            <w:r>
              <w:rPr>
                <w:spacing w:val="11"/>
                <w:position w:val="1"/>
                <w:sz w:val="24"/>
              </w:rPr>
              <w:t>2002</w:t>
            </w:r>
            <w:r>
              <w:rPr>
                <w:spacing w:val="11"/>
                <w:position w:val="1"/>
                <w:sz w:val="24"/>
              </w:rPr>
              <w:t>）指出由于金融顾问具有非常专业的知识，能够全方位分析和把握资产状况和风险，因此，大多数人愿意选择金融顾问帮其投资。</w:t>
            </w:r>
          </w:p>
          <w:p w:rsidR="004742B9" w:rsidRDefault="004742B9">
            <w:pPr>
              <w:spacing w:line="480" w:lineRule="exact"/>
              <w:ind w:firstLineChars="200" w:firstLine="524"/>
              <w:rPr>
                <w:spacing w:val="11"/>
                <w:position w:val="1"/>
                <w:sz w:val="24"/>
              </w:rPr>
            </w:pPr>
            <w:r>
              <w:rPr>
                <w:spacing w:val="11"/>
                <w:position w:val="1"/>
                <w:sz w:val="24"/>
              </w:rPr>
              <w:t>Robb</w:t>
            </w:r>
            <w:r>
              <w:rPr>
                <w:spacing w:val="11"/>
                <w:position w:val="1"/>
                <w:sz w:val="24"/>
              </w:rPr>
              <w:t>（</w:t>
            </w:r>
            <w:r>
              <w:rPr>
                <w:spacing w:val="11"/>
                <w:position w:val="1"/>
                <w:sz w:val="24"/>
              </w:rPr>
              <w:t>2009</w:t>
            </w:r>
            <w:r>
              <w:rPr>
                <w:spacing w:val="11"/>
                <w:position w:val="1"/>
                <w:sz w:val="24"/>
              </w:rPr>
              <w:t>）研究了高校的理财意识与理财选择并指出，学历对人们理财行为有重要影响，金融知识是影响大。</w:t>
            </w:r>
          </w:p>
          <w:p w:rsidR="004742B9" w:rsidRDefault="004742B9">
            <w:pPr>
              <w:spacing w:line="480" w:lineRule="exact"/>
              <w:ind w:firstLineChars="200" w:firstLine="524"/>
              <w:rPr>
                <w:spacing w:val="11"/>
                <w:position w:val="1"/>
                <w:sz w:val="24"/>
              </w:rPr>
            </w:pPr>
            <w:r>
              <w:rPr>
                <w:spacing w:val="11"/>
                <w:position w:val="1"/>
                <w:sz w:val="24"/>
              </w:rPr>
              <w:t>Anderson</w:t>
            </w:r>
            <w:r>
              <w:rPr>
                <w:spacing w:val="11"/>
                <w:position w:val="1"/>
                <w:sz w:val="24"/>
              </w:rPr>
              <w:t>（</w:t>
            </w:r>
            <w:r>
              <w:rPr>
                <w:spacing w:val="11"/>
                <w:position w:val="1"/>
                <w:sz w:val="24"/>
              </w:rPr>
              <w:t>1982</w:t>
            </w:r>
            <w:r>
              <w:rPr>
                <w:spacing w:val="11"/>
                <w:position w:val="1"/>
                <w:sz w:val="24"/>
              </w:rPr>
              <w:t>）首次科学系统地提出了理财教育的概念，从高校的角度来看，推广理财教育。他指出，理财教育就是能够让人们学会如何设立理财目标、认识个人收入基础、制订详尽的达到目标的理财计划、应用理财计划、调整理财计划、评价理财目标和理财过程的一系列环节。</w:t>
            </w:r>
          </w:p>
          <w:p w:rsidR="004742B9" w:rsidRDefault="004742B9">
            <w:pPr>
              <w:spacing w:line="480" w:lineRule="exact"/>
              <w:ind w:firstLineChars="200" w:firstLine="524"/>
              <w:rPr>
                <w:spacing w:val="11"/>
                <w:position w:val="1"/>
                <w:sz w:val="24"/>
              </w:rPr>
            </w:pPr>
            <w:r>
              <w:rPr>
                <w:spacing w:val="11"/>
                <w:position w:val="1"/>
                <w:sz w:val="24"/>
              </w:rPr>
              <w:t xml:space="preserve">R. </w:t>
            </w:r>
            <w:r>
              <w:rPr>
                <w:spacing w:val="11"/>
                <w:position w:val="1"/>
                <w:sz w:val="24"/>
              </w:rPr>
              <w:t>布伦博格，莫迪利亚尼（</w:t>
            </w:r>
            <w:r>
              <w:rPr>
                <w:spacing w:val="11"/>
                <w:position w:val="1"/>
                <w:sz w:val="24"/>
              </w:rPr>
              <w:t>1952</w:t>
            </w:r>
            <w:r>
              <w:rPr>
                <w:spacing w:val="11"/>
                <w:position w:val="1"/>
                <w:sz w:val="24"/>
              </w:rPr>
              <w:t>）共同提出了生命周期理论。该理论认为个人与家庭为了达到整个生命周期的效用最大化，会将过去、现在以及术来预期的消费与储蓄进行综合考虑。简言之，由于一个人一生中的收入和支出具有规律性，因此在生命的不同阶段人们会合理安排消费储蓄和负债，以期达到整个生命周期内的效用最大化。</w:t>
            </w:r>
          </w:p>
          <w:p w:rsidR="004742B9" w:rsidRDefault="004742B9">
            <w:pPr>
              <w:spacing w:line="480" w:lineRule="exact"/>
              <w:ind w:firstLineChars="200" w:firstLine="524"/>
              <w:rPr>
                <w:spacing w:val="11"/>
                <w:position w:val="1"/>
                <w:sz w:val="24"/>
              </w:rPr>
            </w:pPr>
            <w:proofErr w:type="spellStart"/>
            <w:r>
              <w:rPr>
                <w:spacing w:val="11"/>
                <w:position w:val="1"/>
                <w:sz w:val="24"/>
              </w:rPr>
              <w:t>Ginita</w:t>
            </w:r>
            <w:proofErr w:type="spellEnd"/>
            <w:r>
              <w:rPr>
                <w:spacing w:val="11"/>
                <w:position w:val="1"/>
                <w:sz w:val="24"/>
              </w:rPr>
              <w:t xml:space="preserve"> Wall</w:t>
            </w:r>
            <w:r>
              <w:rPr>
                <w:spacing w:val="11"/>
                <w:position w:val="1"/>
                <w:sz w:val="24"/>
              </w:rPr>
              <w:t>（</w:t>
            </w:r>
            <w:r>
              <w:rPr>
                <w:spacing w:val="11"/>
                <w:position w:val="1"/>
                <w:sz w:val="24"/>
              </w:rPr>
              <w:t>1993</w:t>
            </w:r>
            <w:r>
              <w:rPr>
                <w:spacing w:val="11"/>
                <w:position w:val="1"/>
                <w:sz w:val="24"/>
              </w:rPr>
              <w:t>）基于安全、潜力和期望理论解析投资需求和投资行为，并在此基础上构建了行为资产组合的金字塔结构。金字塔底部是安全性较强的银行存款和货币市场基金等，上一层是债券产品，再上一层是股票和房地产等，最顶层是最投机的资产，如选择权和彩票等。</w:t>
            </w:r>
          </w:p>
          <w:p w:rsidR="004742B9" w:rsidRDefault="004742B9">
            <w:pPr>
              <w:spacing w:line="480" w:lineRule="exact"/>
              <w:ind w:firstLineChars="200" w:firstLine="524"/>
              <w:rPr>
                <w:spacing w:val="11"/>
                <w:position w:val="1"/>
                <w:sz w:val="24"/>
              </w:rPr>
            </w:pPr>
            <w:r>
              <w:rPr>
                <w:spacing w:val="11"/>
                <w:position w:val="1"/>
                <w:sz w:val="24"/>
              </w:rPr>
              <w:t>Douglas</w:t>
            </w:r>
            <w:r>
              <w:rPr>
                <w:spacing w:val="11"/>
                <w:position w:val="1"/>
                <w:sz w:val="24"/>
              </w:rPr>
              <w:t>和</w:t>
            </w:r>
            <w:r>
              <w:rPr>
                <w:spacing w:val="11"/>
                <w:position w:val="1"/>
                <w:sz w:val="24"/>
              </w:rPr>
              <w:t>Garrett</w:t>
            </w:r>
            <w:r>
              <w:rPr>
                <w:spacing w:val="11"/>
                <w:position w:val="1"/>
                <w:sz w:val="24"/>
              </w:rPr>
              <w:t>（</w:t>
            </w:r>
            <w:r>
              <w:rPr>
                <w:spacing w:val="11"/>
                <w:position w:val="1"/>
                <w:sz w:val="24"/>
              </w:rPr>
              <w:t>1997</w:t>
            </w:r>
            <w:r>
              <w:rPr>
                <w:spacing w:val="11"/>
                <w:position w:val="1"/>
                <w:sz w:val="24"/>
              </w:rPr>
              <w:t>）通过对美国中小学理财教育对孩子成年后的理财行为的影响进行了实证研究，其结果表明，儿时的理财教育对于他们日后更好的积累财富、更有计划的使用财富有潜移默化的影响。</w:t>
            </w:r>
          </w:p>
          <w:p w:rsidR="004742B9" w:rsidRDefault="004742B9">
            <w:pPr>
              <w:spacing w:line="480" w:lineRule="exact"/>
              <w:ind w:firstLineChars="200" w:firstLine="524"/>
              <w:rPr>
                <w:spacing w:val="11"/>
                <w:position w:val="1"/>
                <w:sz w:val="24"/>
              </w:rPr>
            </w:pPr>
            <w:r>
              <w:rPr>
                <w:spacing w:val="11"/>
                <w:position w:val="1"/>
                <w:sz w:val="24"/>
              </w:rPr>
              <w:t>罗伯特</w:t>
            </w:r>
            <w:r>
              <w:rPr>
                <w:spacing w:val="11"/>
                <w:position w:val="1"/>
                <w:sz w:val="24"/>
              </w:rPr>
              <w:t>·</w:t>
            </w:r>
            <w:r>
              <w:rPr>
                <w:spacing w:val="11"/>
                <w:position w:val="1"/>
                <w:sz w:val="24"/>
              </w:rPr>
              <w:t>清</w:t>
            </w:r>
            <w:proofErr w:type="gramStart"/>
            <w:r>
              <w:rPr>
                <w:spacing w:val="11"/>
                <w:position w:val="1"/>
                <w:sz w:val="24"/>
              </w:rPr>
              <w:t>崎</w:t>
            </w:r>
            <w:proofErr w:type="gramEnd"/>
            <w:r>
              <w:rPr>
                <w:spacing w:val="11"/>
                <w:position w:val="1"/>
                <w:sz w:val="24"/>
              </w:rPr>
              <w:t>,</w:t>
            </w:r>
            <w:r>
              <w:rPr>
                <w:spacing w:val="11"/>
                <w:position w:val="1"/>
                <w:sz w:val="24"/>
              </w:rPr>
              <w:t>莎伦</w:t>
            </w:r>
            <w:r>
              <w:rPr>
                <w:spacing w:val="11"/>
                <w:position w:val="1"/>
                <w:sz w:val="24"/>
              </w:rPr>
              <w:t>·L·</w:t>
            </w:r>
            <w:r>
              <w:rPr>
                <w:spacing w:val="11"/>
                <w:position w:val="1"/>
                <w:sz w:val="24"/>
              </w:rPr>
              <w:t>莱希特（</w:t>
            </w:r>
            <w:r>
              <w:rPr>
                <w:spacing w:val="11"/>
                <w:position w:val="1"/>
                <w:sz w:val="24"/>
              </w:rPr>
              <w:t>2002</w:t>
            </w:r>
            <w:r>
              <w:rPr>
                <w:spacing w:val="11"/>
                <w:position w:val="1"/>
                <w:sz w:val="24"/>
              </w:rPr>
              <w:t>）指出家庭教育对小孩的投资理财行为有着重要影响。</w:t>
            </w:r>
            <w:r>
              <w:rPr>
                <w:spacing w:val="11"/>
                <w:position w:val="1"/>
                <w:sz w:val="24"/>
              </w:rPr>
              <w:t>Donaldson</w:t>
            </w:r>
            <w:r>
              <w:rPr>
                <w:spacing w:val="11"/>
                <w:position w:val="1"/>
                <w:sz w:val="24"/>
              </w:rPr>
              <w:t>和</w:t>
            </w:r>
            <w:proofErr w:type="spellStart"/>
            <w:r>
              <w:rPr>
                <w:spacing w:val="11"/>
                <w:position w:val="1"/>
                <w:sz w:val="24"/>
              </w:rPr>
              <w:t>Dunfee</w:t>
            </w:r>
            <w:proofErr w:type="spellEnd"/>
            <w:r>
              <w:rPr>
                <w:spacing w:val="11"/>
                <w:position w:val="1"/>
                <w:sz w:val="24"/>
              </w:rPr>
              <w:t>（</w:t>
            </w:r>
            <w:r>
              <w:rPr>
                <w:spacing w:val="11"/>
                <w:position w:val="1"/>
                <w:sz w:val="24"/>
              </w:rPr>
              <w:t>1999</w:t>
            </w:r>
            <w:r>
              <w:rPr>
                <w:spacing w:val="11"/>
                <w:position w:val="1"/>
                <w:sz w:val="24"/>
              </w:rPr>
              <w:t>）也认为教育对小孩的投资理财产生重要影响。</w:t>
            </w:r>
          </w:p>
          <w:p w:rsidR="004742B9" w:rsidRDefault="004742B9">
            <w:pPr>
              <w:spacing w:line="480" w:lineRule="exact"/>
              <w:ind w:firstLineChars="200" w:firstLine="524"/>
              <w:rPr>
                <w:spacing w:val="11"/>
                <w:position w:val="1"/>
                <w:sz w:val="24"/>
              </w:rPr>
            </w:pPr>
            <w:proofErr w:type="spellStart"/>
            <w:r>
              <w:rPr>
                <w:spacing w:val="11"/>
                <w:position w:val="1"/>
                <w:sz w:val="24"/>
              </w:rPr>
              <w:t>Yordanova</w:t>
            </w:r>
            <w:proofErr w:type="spellEnd"/>
            <w:r>
              <w:rPr>
                <w:spacing w:val="11"/>
                <w:position w:val="1"/>
                <w:sz w:val="24"/>
              </w:rPr>
              <w:t>（</w:t>
            </w:r>
            <w:r>
              <w:rPr>
                <w:spacing w:val="11"/>
                <w:position w:val="1"/>
                <w:sz w:val="24"/>
              </w:rPr>
              <w:t>2011</w:t>
            </w:r>
            <w:r>
              <w:rPr>
                <w:spacing w:val="11"/>
                <w:position w:val="1"/>
                <w:sz w:val="24"/>
              </w:rPr>
              <w:t>）认为性别不同会对投资者在风险偏好、风险认知和风险行为上产生的影响。</w:t>
            </w:r>
          </w:p>
          <w:p w:rsidR="004742B9" w:rsidRDefault="004742B9">
            <w:pPr>
              <w:spacing w:line="480" w:lineRule="exact"/>
              <w:ind w:firstLineChars="200" w:firstLine="524"/>
              <w:rPr>
                <w:spacing w:val="11"/>
                <w:position w:val="1"/>
                <w:sz w:val="24"/>
              </w:rPr>
            </w:pPr>
            <w:proofErr w:type="spellStart"/>
            <w:r>
              <w:rPr>
                <w:spacing w:val="11"/>
                <w:position w:val="1"/>
                <w:sz w:val="24"/>
              </w:rPr>
              <w:t>OezlenOezgen</w:t>
            </w:r>
            <w:proofErr w:type="spellEnd"/>
            <w:r>
              <w:rPr>
                <w:spacing w:val="11"/>
                <w:position w:val="1"/>
                <w:sz w:val="24"/>
              </w:rPr>
              <w:t>，</w:t>
            </w:r>
            <w:proofErr w:type="spellStart"/>
            <w:r>
              <w:rPr>
                <w:spacing w:val="11"/>
                <w:position w:val="1"/>
                <w:sz w:val="24"/>
              </w:rPr>
              <w:t>AyseSezenBayoglu</w:t>
            </w:r>
            <w:proofErr w:type="spellEnd"/>
            <w:r>
              <w:rPr>
                <w:spacing w:val="11"/>
                <w:position w:val="1"/>
                <w:sz w:val="24"/>
              </w:rPr>
              <w:t>（</w:t>
            </w:r>
            <w:r>
              <w:rPr>
                <w:spacing w:val="11"/>
                <w:position w:val="1"/>
                <w:sz w:val="24"/>
              </w:rPr>
              <w:t>2005</w:t>
            </w:r>
            <w:r>
              <w:rPr>
                <w:spacing w:val="11"/>
                <w:position w:val="1"/>
                <w:sz w:val="24"/>
              </w:rPr>
              <w:t>）对</w:t>
            </w:r>
            <w:r>
              <w:rPr>
                <w:spacing w:val="11"/>
                <w:position w:val="1"/>
                <w:sz w:val="24"/>
              </w:rPr>
              <w:t xml:space="preserve">300 </w:t>
            </w:r>
            <w:r>
              <w:rPr>
                <w:spacing w:val="11"/>
                <w:position w:val="1"/>
                <w:sz w:val="24"/>
              </w:rPr>
              <w:t>名来自三所不同大</w:t>
            </w:r>
            <w:r>
              <w:rPr>
                <w:spacing w:val="11"/>
                <w:position w:val="1"/>
                <w:sz w:val="24"/>
              </w:rPr>
              <w:lastRenderedPageBreak/>
              <w:t>学的土耳其大学生进行了调查，指出大学生的金钱态度有着一定的差异，特别是在性别和年龄上有差异。</w:t>
            </w:r>
          </w:p>
          <w:p w:rsidR="004742B9" w:rsidRDefault="004742B9">
            <w:pPr>
              <w:snapToGrid w:val="0"/>
              <w:spacing w:line="480" w:lineRule="exact"/>
              <w:ind w:firstLineChars="200" w:firstLine="526"/>
              <w:rPr>
                <w:b/>
                <w:spacing w:val="11"/>
                <w:position w:val="1"/>
                <w:sz w:val="24"/>
              </w:rPr>
            </w:pPr>
            <w:r>
              <w:rPr>
                <w:b/>
                <w:spacing w:val="11"/>
                <w:position w:val="1"/>
                <w:sz w:val="24"/>
              </w:rPr>
              <w:t>（三）国外关于大学生个人投资理财行为存在的问题及对策研究</w:t>
            </w:r>
          </w:p>
          <w:p w:rsidR="004742B9" w:rsidRDefault="004742B9">
            <w:pPr>
              <w:spacing w:line="480" w:lineRule="exact"/>
              <w:ind w:firstLineChars="200" w:firstLine="524"/>
              <w:rPr>
                <w:spacing w:val="11"/>
                <w:position w:val="1"/>
                <w:sz w:val="24"/>
              </w:rPr>
            </w:pPr>
            <w:r>
              <w:rPr>
                <w:spacing w:val="11"/>
                <w:position w:val="1"/>
                <w:sz w:val="24"/>
              </w:rPr>
              <w:t>威廉</w:t>
            </w:r>
            <w:proofErr w:type="gramStart"/>
            <w:r>
              <w:rPr>
                <w:spacing w:val="11"/>
                <w:position w:val="1"/>
                <w:sz w:val="24"/>
              </w:rPr>
              <w:t>•</w:t>
            </w:r>
            <w:r>
              <w:rPr>
                <w:spacing w:val="11"/>
                <w:position w:val="1"/>
                <w:sz w:val="24"/>
              </w:rPr>
              <w:t>欧奈尔</w:t>
            </w:r>
            <w:proofErr w:type="gramEnd"/>
            <w:r>
              <w:rPr>
                <w:spacing w:val="11"/>
                <w:position w:val="1"/>
                <w:sz w:val="24"/>
              </w:rPr>
              <w:t>（</w:t>
            </w:r>
            <w:r>
              <w:rPr>
                <w:spacing w:val="11"/>
                <w:position w:val="1"/>
                <w:sz w:val="24"/>
              </w:rPr>
              <w:t>2010</w:t>
            </w:r>
            <w:r>
              <w:rPr>
                <w:spacing w:val="11"/>
                <w:position w:val="1"/>
                <w:sz w:val="24"/>
              </w:rPr>
              <w:t>）认为理财的诀窍在于减少投资的盲目性。提出不要懵懵懂懂的随意买股票，要在投资前扎实的做一些功课，才能成功。告诉人们在进行投资之前要有所准备，保护好自己的投资账户，是每个普通投资者能够在动荡的股市中长期生存下来的必要前提，减少投资的盲目性。</w:t>
            </w:r>
          </w:p>
          <w:p w:rsidR="004742B9" w:rsidRDefault="004742B9">
            <w:pPr>
              <w:spacing w:line="480" w:lineRule="exact"/>
              <w:ind w:firstLineChars="200" w:firstLine="524"/>
              <w:rPr>
                <w:spacing w:val="11"/>
                <w:position w:val="1"/>
                <w:sz w:val="24"/>
              </w:rPr>
            </w:pPr>
            <w:r>
              <w:rPr>
                <w:spacing w:val="11"/>
                <w:position w:val="1"/>
                <w:sz w:val="24"/>
              </w:rPr>
              <w:t xml:space="preserve">Arthur J. </w:t>
            </w:r>
            <w:proofErr w:type="spellStart"/>
            <w:r>
              <w:rPr>
                <w:spacing w:val="11"/>
                <w:position w:val="1"/>
                <w:sz w:val="24"/>
              </w:rPr>
              <w:t>Keown</w:t>
            </w:r>
            <w:proofErr w:type="spellEnd"/>
            <w:r>
              <w:rPr>
                <w:spacing w:val="11"/>
                <w:position w:val="1"/>
                <w:sz w:val="24"/>
              </w:rPr>
              <w:t>（</w:t>
            </w:r>
            <w:r>
              <w:rPr>
                <w:spacing w:val="11"/>
                <w:position w:val="1"/>
                <w:sz w:val="24"/>
              </w:rPr>
              <w:t>2005</w:t>
            </w:r>
            <w:r>
              <w:rPr>
                <w:spacing w:val="11"/>
                <w:position w:val="1"/>
                <w:sz w:val="24"/>
              </w:rPr>
              <w:t>）指出因为债务的加重可能会导致一些学生推迟或放弃研究生学习，而公共教育经费的减少，势必使学生承担更多的债务。为了帮助学生管理其教育经费、减轻债务，美国也开始对在校大学生进行理财能力培养。其在线培训项目包括财务管理、资金管理、理财能力等各个方面，希望对大学生有所裨益。</w:t>
            </w:r>
          </w:p>
          <w:p w:rsidR="004742B9" w:rsidRDefault="004742B9">
            <w:pPr>
              <w:spacing w:line="480" w:lineRule="exact"/>
              <w:ind w:firstLineChars="200" w:firstLine="524"/>
              <w:rPr>
                <w:spacing w:val="11"/>
                <w:position w:val="1"/>
                <w:sz w:val="24"/>
              </w:rPr>
            </w:pPr>
            <w:proofErr w:type="spellStart"/>
            <w:r>
              <w:rPr>
                <w:spacing w:val="11"/>
                <w:position w:val="1"/>
                <w:sz w:val="24"/>
              </w:rPr>
              <w:t>Gruert</w:t>
            </w:r>
            <w:proofErr w:type="spellEnd"/>
            <w:r>
              <w:rPr>
                <w:spacing w:val="11"/>
                <w:position w:val="1"/>
                <w:sz w:val="24"/>
              </w:rPr>
              <w:t>（</w:t>
            </w:r>
            <w:r>
              <w:rPr>
                <w:spacing w:val="11"/>
                <w:position w:val="1"/>
                <w:sz w:val="24"/>
              </w:rPr>
              <w:t>1990</w:t>
            </w:r>
            <w:r>
              <w:rPr>
                <w:spacing w:val="11"/>
                <w:position w:val="1"/>
                <w:sz w:val="24"/>
              </w:rPr>
              <w:t>）认为大多数消费者的决策事实上不是基于大量的有意识思考，而是许多无意识的信息加工。</w:t>
            </w:r>
          </w:p>
          <w:p w:rsidR="004742B9" w:rsidRDefault="004742B9" w:rsidP="00F25E15">
            <w:pPr>
              <w:snapToGrid w:val="0"/>
              <w:spacing w:beforeLines="50" w:afterLines="50" w:line="480" w:lineRule="exact"/>
              <w:ind w:firstLineChars="200" w:firstLine="687"/>
              <w:rPr>
                <w:rFonts w:ascii="Calibri" w:hAnsi="Calibri"/>
                <w:b/>
                <w:spacing w:val="11"/>
                <w:position w:val="1"/>
              </w:rPr>
            </w:pPr>
          </w:p>
          <w:p w:rsidR="004742B9" w:rsidRDefault="004742B9" w:rsidP="00F25E15">
            <w:pPr>
              <w:snapToGrid w:val="0"/>
              <w:spacing w:beforeLines="50" w:afterLines="50" w:line="480" w:lineRule="exact"/>
              <w:ind w:firstLineChars="200" w:firstLine="687"/>
              <w:rPr>
                <w:rFonts w:ascii="Calibri" w:hAnsi="Calibri"/>
                <w:b/>
                <w:spacing w:val="11"/>
                <w:position w:val="1"/>
              </w:rPr>
            </w:pPr>
            <w:r>
              <w:rPr>
                <w:rFonts w:ascii="Calibri" w:hAnsi="Calibri" w:hint="eastAsia"/>
                <w:b/>
                <w:spacing w:val="11"/>
                <w:position w:val="1"/>
              </w:rPr>
              <w:t>三、相关研究评述</w:t>
            </w:r>
          </w:p>
          <w:p w:rsidR="004742B9" w:rsidRDefault="004742B9">
            <w:pPr>
              <w:spacing w:line="480" w:lineRule="exact"/>
              <w:ind w:firstLineChars="200" w:firstLine="524"/>
              <w:rPr>
                <w:rFonts w:ascii="宋体" w:hAnsi="宋体"/>
                <w:spacing w:val="11"/>
                <w:position w:val="1"/>
                <w:sz w:val="24"/>
              </w:rPr>
            </w:pPr>
            <w:r>
              <w:rPr>
                <w:rFonts w:ascii="宋体" w:hAnsi="宋体" w:hint="eastAsia"/>
                <w:spacing w:val="11"/>
                <w:position w:val="1"/>
                <w:sz w:val="24"/>
              </w:rPr>
              <w:t>可见，国内外学者们对大学生投资理财有深入地研究，但对我国当前独立学院大学生投资理财行为研究还是相对缺乏，为本研究深入研究打下扎实的基础。因此，本研究对我国独立学院大学生投资理财的现状、我国独立学院大学生投资理财行为的影响因素、独立学院大学生投资理财存在的问题及原因、以及如何加强独立学院大学生投资理财等进行深入研究。</w:t>
            </w:r>
          </w:p>
          <w:p w:rsidR="004742B9" w:rsidRDefault="004742B9">
            <w:pPr>
              <w:spacing w:line="480" w:lineRule="exact"/>
              <w:ind w:firstLineChars="200" w:firstLine="524"/>
              <w:rPr>
                <w:rFonts w:ascii="宋体" w:hAnsi="宋体"/>
                <w:spacing w:val="11"/>
                <w:position w:val="1"/>
                <w:sz w:val="24"/>
              </w:rPr>
            </w:pPr>
          </w:p>
          <w:p w:rsidR="004742B9" w:rsidRDefault="004742B9">
            <w:pPr>
              <w:spacing w:line="480" w:lineRule="exact"/>
              <w:ind w:firstLineChars="200" w:firstLine="524"/>
              <w:rPr>
                <w:rFonts w:ascii="宋体" w:hAnsi="宋体"/>
                <w:spacing w:val="11"/>
                <w:position w:val="1"/>
                <w:sz w:val="24"/>
              </w:rPr>
            </w:pPr>
          </w:p>
          <w:p w:rsidR="004742B9" w:rsidRDefault="004742B9">
            <w:pPr>
              <w:spacing w:line="480" w:lineRule="exact"/>
              <w:rPr>
                <w:rFonts w:ascii="宋体" w:hAnsi="宋体"/>
                <w:spacing w:val="11"/>
                <w:position w:val="1"/>
                <w:sz w:val="24"/>
              </w:rPr>
            </w:pPr>
          </w:p>
          <w:p w:rsidR="004742B9" w:rsidRDefault="004742B9">
            <w:pPr>
              <w:spacing w:line="480" w:lineRule="exact"/>
              <w:ind w:firstLineChars="200" w:firstLine="524"/>
              <w:rPr>
                <w:rFonts w:ascii="宋体" w:hAnsi="宋体"/>
                <w:spacing w:val="11"/>
                <w:position w:val="1"/>
                <w:sz w:val="24"/>
              </w:rPr>
            </w:pPr>
          </w:p>
          <w:p w:rsidR="004742B9" w:rsidRDefault="004742B9">
            <w:pPr>
              <w:spacing w:line="480" w:lineRule="exact"/>
              <w:ind w:firstLineChars="200" w:firstLine="524"/>
              <w:rPr>
                <w:rFonts w:ascii="宋体" w:hAnsi="宋体"/>
                <w:spacing w:val="11"/>
                <w:position w:val="1"/>
                <w:sz w:val="24"/>
              </w:rPr>
            </w:pPr>
          </w:p>
          <w:p w:rsidR="004742B9" w:rsidRDefault="004742B9">
            <w:pPr>
              <w:snapToGrid w:val="0"/>
              <w:spacing w:line="440" w:lineRule="exact"/>
              <w:rPr>
                <w:rFonts w:ascii="宋体" w:hAnsi="宋体"/>
                <w:b/>
                <w:bCs/>
                <w:sz w:val="24"/>
                <w:szCs w:val="24"/>
              </w:rPr>
            </w:pPr>
          </w:p>
        </w:tc>
      </w:tr>
      <w:tr w:rsidR="004742B9">
        <w:trPr>
          <w:trHeight w:val="2973"/>
        </w:trPr>
        <w:tc>
          <w:tcPr>
            <w:tcW w:w="8663" w:type="dxa"/>
            <w:gridSpan w:val="7"/>
            <w:tcBorders>
              <w:top w:val="single" w:sz="4" w:space="0" w:color="auto"/>
              <w:left w:val="single" w:sz="4" w:space="0" w:color="auto"/>
              <w:bottom w:val="single" w:sz="4" w:space="0" w:color="auto"/>
              <w:right w:val="single" w:sz="4" w:space="0" w:color="auto"/>
            </w:tcBorders>
          </w:tcPr>
          <w:p w:rsidR="004742B9" w:rsidRDefault="004742B9" w:rsidP="00F25E15">
            <w:pPr>
              <w:snapToGrid w:val="0"/>
              <w:spacing w:beforeLines="50" w:line="440" w:lineRule="exact"/>
              <w:ind w:firstLineChars="200" w:firstLine="606"/>
              <w:rPr>
                <w:rFonts w:ascii="宋体" w:hAnsi="宋体"/>
                <w:b/>
                <w:spacing w:val="11"/>
                <w:position w:val="1"/>
                <w:sz w:val="28"/>
                <w:szCs w:val="28"/>
              </w:rPr>
            </w:pPr>
            <w:r>
              <w:rPr>
                <w:rFonts w:ascii="宋体" w:hAnsi="宋体" w:hint="eastAsia"/>
                <w:b/>
                <w:spacing w:val="11"/>
                <w:position w:val="1"/>
                <w:sz w:val="28"/>
                <w:szCs w:val="28"/>
              </w:rPr>
              <w:lastRenderedPageBreak/>
              <w:t>本项目学生有关的研究积累和已取得的成绩:</w:t>
            </w:r>
          </w:p>
          <w:p w:rsidR="004742B9" w:rsidRDefault="004742B9">
            <w:pPr>
              <w:spacing w:line="440" w:lineRule="exact"/>
              <w:ind w:firstLineChars="200" w:firstLine="524"/>
              <w:rPr>
                <w:rFonts w:ascii="宋体" w:hAnsi="宋体"/>
                <w:spacing w:val="11"/>
                <w:position w:val="1"/>
                <w:sz w:val="24"/>
              </w:rPr>
            </w:pPr>
            <w:r>
              <w:rPr>
                <w:rFonts w:ascii="宋体" w:hAnsi="宋体"/>
                <w:spacing w:val="11"/>
                <w:position w:val="1"/>
                <w:sz w:val="24"/>
              </w:rPr>
              <w:t>目前本项目一直按照项目申报书设定的目标在进行</w:t>
            </w:r>
            <w:r>
              <w:rPr>
                <w:rFonts w:ascii="宋体" w:hAnsi="宋体" w:hint="eastAsia"/>
                <w:spacing w:val="11"/>
                <w:position w:val="1"/>
                <w:sz w:val="24"/>
              </w:rPr>
              <w:t>科学</w:t>
            </w:r>
            <w:r>
              <w:rPr>
                <w:rFonts w:ascii="宋体" w:hAnsi="宋体"/>
                <w:spacing w:val="11"/>
                <w:position w:val="1"/>
                <w:sz w:val="24"/>
              </w:rPr>
              <w:t>研究工作</w:t>
            </w:r>
            <w:r>
              <w:rPr>
                <w:rFonts w:ascii="宋体" w:hAnsi="宋体" w:hint="eastAsia"/>
                <w:spacing w:val="11"/>
                <w:position w:val="1"/>
                <w:sz w:val="24"/>
              </w:rPr>
              <w:t>，已取得的显著成绩。项目</w:t>
            </w:r>
            <w:r>
              <w:rPr>
                <w:rFonts w:ascii="宋体" w:hAnsi="宋体"/>
                <w:spacing w:val="11"/>
                <w:position w:val="1"/>
                <w:sz w:val="24"/>
              </w:rPr>
              <w:t>已经完成了文献搜集与研读,</w:t>
            </w:r>
            <w:r>
              <w:rPr>
                <w:rFonts w:ascii="宋体" w:hAnsi="宋体" w:hint="eastAsia"/>
                <w:spacing w:val="11"/>
                <w:position w:val="1"/>
                <w:sz w:val="24"/>
              </w:rPr>
              <w:t>撰写</w:t>
            </w:r>
            <w:r>
              <w:rPr>
                <w:rFonts w:ascii="宋体" w:hAnsi="宋体"/>
                <w:spacing w:val="11"/>
                <w:position w:val="1"/>
                <w:sz w:val="24"/>
              </w:rPr>
              <w:t>国内外</w:t>
            </w:r>
            <w:r>
              <w:rPr>
                <w:rFonts w:ascii="宋体" w:hAnsi="宋体" w:hint="eastAsia"/>
                <w:spacing w:val="11"/>
                <w:position w:val="1"/>
                <w:sz w:val="24"/>
              </w:rPr>
              <w:t>研究</w:t>
            </w:r>
            <w:r>
              <w:rPr>
                <w:rFonts w:ascii="宋体" w:hAnsi="宋体"/>
                <w:spacing w:val="11"/>
                <w:position w:val="1"/>
                <w:sz w:val="24"/>
              </w:rPr>
              <w:t>动态</w:t>
            </w:r>
            <w:r>
              <w:rPr>
                <w:rFonts w:ascii="宋体" w:hAnsi="宋体" w:hint="eastAsia"/>
                <w:spacing w:val="11"/>
                <w:position w:val="1"/>
                <w:sz w:val="24"/>
              </w:rPr>
              <w:t>，</w:t>
            </w:r>
            <w:r>
              <w:rPr>
                <w:rFonts w:ascii="宋体" w:hAnsi="宋体"/>
                <w:spacing w:val="11"/>
                <w:position w:val="1"/>
                <w:sz w:val="24"/>
              </w:rPr>
              <w:t>设计</w:t>
            </w:r>
            <w:r>
              <w:rPr>
                <w:rFonts w:ascii="宋体" w:hAnsi="宋体" w:hint="eastAsia"/>
                <w:spacing w:val="11"/>
                <w:position w:val="1"/>
                <w:sz w:val="24"/>
              </w:rPr>
              <w:t>《独立学院大学生投资理财行为的</w:t>
            </w:r>
            <w:r>
              <w:rPr>
                <w:rFonts w:ascii="宋体" w:hAnsi="宋体"/>
                <w:spacing w:val="11"/>
                <w:position w:val="1"/>
                <w:sz w:val="24"/>
              </w:rPr>
              <w:t>调查问卷</w:t>
            </w:r>
            <w:r>
              <w:rPr>
                <w:rFonts w:ascii="宋体" w:hAnsi="宋体" w:hint="eastAsia"/>
                <w:spacing w:val="11"/>
                <w:position w:val="1"/>
                <w:sz w:val="24"/>
              </w:rPr>
              <w:t>》</w:t>
            </w:r>
            <w:r>
              <w:rPr>
                <w:rFonts w:ascii="宋体" w:hAnsi="宋体"/>
                <w:spacing w:val="11"/>
                <w:position w:val="1"/>
                <w:sz w:val="24"/>
              </w:rPr>
              <w:t>,并在长沙市独立学院进行实地调研,获得了第一手数据</w:t>
            </w:r>
            <w:r>
              <w:rPr>
                <w:rFonts w:ascii="宋体" w:hAnsi="宋体" w:hint="eastAsia"/>
                <w:spacing w:val="11"/>
                <w:position w:val="1"/>
                <w:sz w:val="24"/>
              </w:rPr>
              <w:t>。本项目根据项目组收集的数据，</w:t>
            </w:r>
            <w:r>
              <w:rPr>
                <w:rFonts w:ascii="宋体" w:hAnsi="宋体"/>
                <w:spacing w:val="11"/>
                <w:position w:val="1"/>
                <w:sz w:val="24"/>
              </w:rPr>
              <w:t>掌握了独立学院在校大学生投资理财行为的现状，并分析了</w:t>
            </w:r>
            <w:r>
              <w:rPr>
                <w:rFonts w:ascii="宋体" w:hAnsi="宋体" w:hint="eastAsia"/>
                <w:spacing w:val="11"/>
                <w:position w:val="1"/>
                <w:sz w:val="24"/>
              </w:rPr>
              <w:t>独立学院大学生投资理财行为的问题及对策、</w:t>
            </w:r>
            <w:r>
              <w:rPr>
                <w:rFonts w:ascii="宋体" w:hAnsi="宋体"/>
                <w:spacing w:val="11"/>
                <w:position w:val="1"/>
                <w:sz w:val="24"/>
              </w:rPr>
              <w:t>大学生投资理财行为的误区和改进思路</w:t>
            </w:r>
            <w:r>
              <w:rPr>
                <w:rFonts w:ascii="宋体" w:hAnsi="宋体" w:hint="eastAsia"/>
                <w:spacing w:val="11"/>
                <w:position w:val="1"/>
                <w:sz w:val="24"/>
              </w:rPr>
              <w:t>、</w:t>
            </w:r>
            <w:r>
              <w:rPr>
                <w:rFonts w:ascii="宋体" w:hAnsi="宋体"/>
                <w:spacing w:val="11"/>
                <w:position w:val="1"/>
                <w:sz w:val="24"/>
              </w:rPr>
              <w:t>大学生投资理财行为的</w:t>
            </w:r>
            <w:r>
              <w:rPr>
                <w:rFonts w:ascii="宋体" w:hAnsi="宋体" w:hint="eastAsia"/>
                <w:spacing w:val="11"/>
                <w:position w:val="1"/>
                <w:sz w:val="24"/>
              </w:rPr>
              <w:t>影响因素等，撰写出相关的学术论文，其中</w:t>
            </w:r>
            <w:r>
              <w:rPr>
                <w:rFonts w:ascii="宋体" w:hAnsi="宋体"/>
                <w:spacing w:val="11"/>
                <w:position w:val="1"/>
                <w:sz w:val="24"/>
              </w:rPr>
              <w:t>《独立学院大学生投资理财行为的问题及对策研究》</w:t>
            </w:r>
            <w:r>
              <w:rPr>
                <w:rFonts w:ascii="宋体" w:hAnsi="宋体" w:hint="eastAsia"/>
                <w:spacing w:val="11"/>
                <w:position w:val="1"/>
                <w:sz w:val="24"/>
              </w:rPr>
              <w:t>、</w:t>
            </w:r>
            <w:r>
              <w:rPr>
                <w:rFonts w:ascii="宋体" w:hAnsi="宋体"/>
                <w:spacing w:val="11"/>
                <w:position w:val="1"/>
                <w:sz w:val="24"/>
              </w:rPr>
              <w:t>《独立学院大学生投资理财行为的误区和改进思路》等论文已成功发表</w:t>
            </w:r>
            <w:r>
              <w:rPr>
                <w:rFonts w:ascii="宋体" w:hAnsi="宋体" w:hint="eastAsia"/>
                <w:spacing w:val="11"/>
                <w:position w:val="1"/>
                <w:sz w:val="24"/>
              </w:rPr>
              <w:t>。</w:t>
            </w:r>
            <w:r>
              <w:rPr>
                <w:rFonts w:ascii="宋体" w:hAnsi="宋体"/>
                <w:spacing w:val="11"/>
                <w:position w:val="1"/>
                <w:sz w:val="24"/>
              </w:rPr>
              <w:t>《独立学院大学生投资理财行为影响因素分析》一文已完成初稿</w:t>
            </w:r>
            <w:r>
              <w:rPr>
                <w:rFonts w:ascii="宋体" w:hAnsi="宋体" w:hint="eastAsia"/>
                <w:spacing w:val="11"/>
                <w:position w:val="1"/>
                <w:sz w:val="24"/>
              </w:rPr>
              <w:t>，</w:t>
            </w:r>
            <w:r>
              <w:rPr>
                <w:rFonts w:ascii="宋体" w:hAnsi="宋体"/>
                <w:spacing w:val="11"/>
                <w:position w:val="1"/>
                <w:sz w:val="24"/>
              </w:rPr>
              <w:t>还在老师的指导下</w:t>
            </w:r>
            <w:r>
              <w:rPr>
                <w:rFonts w:ascii="宋体" w:hAnsi="宋体" w:hint="eastAsia"/>
                <w:spacing w:val="11"/>
                <w:position w:val="1"/>
                <w:sz w:val="24"/>
              </w:rPr>
              <w:t>，</w:t>
            </w:r>
            <w:r>
              <w:rPr>
                <w:rFonts w:ascii="宋体" w:hAnsi="宋体"/>
                <w:spacing w:val="11"/>
                <w:position w:val="1"/>
                <w:sz w:val="24"/>
              </w:rPr>
              <w:t>不断进行修改</w:t>
            </w:r>
            <w:r>
              <w:rPr>
                <w:rFonts w:ascii="宋体" w:hAnsi="宋体" w:hint="eastAsia"/>
                <w:spacing w:val="11"/>
                <w:position w:val="1"/>
                <w:sz w:val="24"/>
              </w:rPr>
              <w:t>，</w:t>
            </w:r>
            <w:r>
              <w:rPr>
                <w:rFonts w:ascii="宋体" w:hAnsi="宋体"/>
                <w:spacing w:val="11"/>
                <w:position w:val="1"/>
                <w:sz w:val="24"/>
              </w:rPr>
              <w:t>准备投稿</w:t>
            </w:r>
            <w:r>
              <w:rPr>
                <w:rFonts w:ascii="宋体" w:hAnsi="宋体" w:hint="eastAsia"/>
                <w:spacing w:val="11"/>
                <w:position w:val="1"/>
                <w:sz w:val="24"/>
              </w:rPr>
              <w:t>。</w:t>
            </w:r>
          </w:p>
          <w:p w:rsidR="004742B9" w:rsidRDefault="004742B9">
            <w:pPr>
              <w:spacing w:line="440" w:lineRule="exact"/>
              <w:ind w:firstLineChars="200" w:firstLine="524"/>
              <w:rPr>
                <w:rFonts w:ascii="宋体" w:hAnsi="宋体"/>
                <w:spacing w:val="11"/>
                <w:position w:val="1"/>
                <w:sz w:val="24"/>
              </w:rPr>
            </w:pPr>
            <w:r>
              <w:rPr>
                <w:rFonts w:ascii="宋体" w:hAnsi="宋体" w:hint="eastAsia"/>
                <w:spacing w:val="11"/>
                <w:position w:val="1"/>
                <w:sz w:val="24"/>
              </w:rPr>
              <w:t>本项目在对</w:t>
            </w:r>
            <w:r>
              <w:rPr>
                <w:rFonts w:ascii="宋体" w:hAnsi="宋体"/>
                <w:spacing w:val="11"/>
                <w:position w:val="1"/>
                <w:sz w:val="24"/>
              </w:rPr>
              <w:t>长沙独立学院大学生进行实地调研</w:t>
            </w:r>
            <w:r>
              <w:rPr>
                <w:rFonts w:ascii="宋体" w:hAnsi="宋体" w:hint="eastAsia"/>
                <w:spacing w:val="11"/>
                <w:position w:val="1"/>
                <w:sz w:val="24"/>
              </w:rPr>
              <w:t>（先从湖南农业大学东方科技学院（110份）进行预调查，然后再对长沙市树达学院、长沙理工城南学院（35份）等其他独立学院进行全面调查。）</w:t>
            </w:r>
            <w:r>
              <w:rPr>
                <w:rFonts w:ascii="宋体" w:hAnsi="宋体"/>
                <w:spacing w:val="11"/>
                <w:position w:val="1"/>
                <w:sz w:val="24"/>
              </w:rPr>
              <w:t>的基础上</w:t>
            </w:r>
            <w:r>
              <w:rPr>
                <w:rFonts w:ascii="宋体" w:hAnsi="宋体" w:hint="eastAsia"/>
                <w:spacing w:val="11"/>
                <w:position w:val="1"/>
                <w:sz w:val="24"/>
              </w:rPr>
              <w:t>，</w:t>
            </w:r>
            <w:r>
              <w:rPr>
                <w:rFonts w:ascii="宋体" w:hAnsi="宋体"/>
                <w:spacing w:val="11"/>
                <w:position w:val="1"/>
                <w:sz w:val="24"/>
              </w:rPr>
              <w:t>分析当前独立学院大学生投资理财行为的现状</w:t>
            </w:r>
            <w:r>
              <w:rPr>
                <w:rFonts w:ascii="宋体" w:hAnsi="宋体" w:hint="eastAsia"/>
                <w:spacing w:val="11"/>
                <w:position w:val="1"/>
                <w:sz w:val="24"/>
              </w:rPr>
              <w:t>为：目前大学生投资理财需求量的大幅增加，商业银行、基金公司、证券机构等金融机构积极向大学生推出银行定投、购买基金、炒股等各种投资理财产品，其理财产品的品种日益多样化。尤其互联网金融的迅速发展，余额宝、理财通等互联网金融的各种投资理财产品也逐渐在独立学院大学生群体频繁出现，甚至成为大学生生活不可或缺的一部分。因此，独立学院大学生也积极参加各种投资理财活动。据调查统计，有 38.62% 的独立学院大学生购买各种投资理财产品，以获得投资理财收益，获取投资理财的实践经验。</w:t>
            </w:r>
          </w:p>
          <w:p w:rsidR="004742B9" w:rsidRDefault="004742B9">
            <w:pPr>
              <w:spacing w:line="440" w:lineRule="exact"/>
              <w:ind w:firstLineChars="200" w:firstLine="524"/>
              <w:rPr>
                <w:rFonts w:ascii="宋体" w:hAnsi="宋体"/>
                <w:spacing w:val="11"/>
                <w:position w:val="1"/>
                <w:sz w:val="24"/>
              </w:rPr>
            </w:pPr>
            <w:r>
              <w:rPr>
                <w:rFonts w:ascii="宋体" w:hAnsi="宋体"/>
                <w:spacing w:val="11"/>
                <w:position w:val="1"/>
                <w:sz w:val="24"/>
              </w:rPr>
              <w:t>当前独立学院大学生投资理财行为存在着投资理财观念淡薄、投资理财可选择的产品较少、投资理财风险防范意识较差等问题，</w:t>
            </w:r>
            <w:r>
              <w:rPr>
                <w:rFonts w:ascii="宋体" w:hAnsi="宋体" w:hint="eastAsia"/>
                <w:spacing w:val="11"/>
                <w:position w:val="1"/>
                <w:sz w:val="24"/>
              </w:rPr>
              <w:t>并</w:t>
            </w:r>
            <w:r>
              <w:rPr>
                <w:rFonts w:ascii="宋体" w:hAnsi="宋体"/>
                <w:spacing w:val="11"/>
                <w:position w:val="1"/>
                <w:sz w:val="24"/>
              </w:rPr>
              <w:t>从大学生自身、独立学院、金融机构、政府部门等角度提出了提升独立学院大学生投资理财能力的对策建议。</w:t>
            </w:r>
          </w:p>
          <w:p w:rsidR="004742B9" w:rsidRDefault="004742B9">
            <w:pPr>
              <w:spacing w:line="440" w:lineRule="exact"/>
              <w:ind w:firstLineChars="200" w:firstLine="524"/>
              <w:rPr>
                <w:rFonts w:ascii="宋体" w:hAnsi="宋体"/>
                <w:spacing w:val="11"/>
                <w:position w:val="1"/>
                <w:sz w:val="24"/>
              </w:rPr>
            </w:pPr>
            <w:r>
              <w:rPr>
                <w:rFonts w:ascii="宋体" w:hAnsi="宋体" w:hint="eastAsia"/>
                <w:spacing w:val="11"/>
                <w:position w:val="1"/>
                <w:sz w:val="24"/>
              </w:rPr>
              <w:t>目前独立学院大学生投资理财行为还存在着对投资理财知识、投资理财意识、投资理财目标、投资理财风险意识存在的误区等各方面的误区，从而提出树立正确的投资理财意识、树立正确的投资理财意识、制定合理的投资理财规划、提高投资理财的风险防范意识等独立学院大学生投资理财行为的改进思路。</w:t>
            </w:r>
          </w:p>
        </w:tc>
      </w:tr>
      <w:tr w:rsidR="004742B9">
        <w:trPr>
          <w:trHeight w:val="2258"/>
        </w:trPr>
        <w:tc>
          <w:tcPr>
            <w:tcW w:w="8663" w:type="dxa"/>
            <w:gridSpan w:val="7"/>
            <w:tcBorders>
              <w:top w:val="single" w:sz="4" w:space="0" w:color="auto"/>
              <w:left w:val="single" w:sz="4" w:space="0" w:color="auto"/>
              <w:bottom w:val="single" w:sz="4" w:space="0" w:color="auto"/>
              <w:right w:val="single" w:sz="4" w:space="0" w:color="auto"/>
            </w:tcBorders>
          </w:tcPr>
          <w:p w:rsidR="004742B9" w:rsidRDefault="004742B9" w:rsidP="00F25E15">
            <w:pPr>
              <w:snapToGrid w:val="0"/>
              <w:spacing w:beforeLines="50" w:line="440" w:lineRule="exact"/>
              <w:ind w:firstLineChars="200" w:firstLine="687"/>
              <w:rPr>
                <w:rFonts w:hAnsi="宋体"/>
                <w:b/>
                <w:spacing w:val="11"/>
                <w:position w:val="1"/>
                <w:szCs w:val="28"/>
              </w:rPr>
            </w:pPr>
            <w:r>
              <w:rPr>
                <w:rFonts w:hAnsi="宋体" w:hint="eastAsia"/>
                <w:b/>
                <w:spacing w:val="11"/>
                <w:position w:val="1"/>
                <w:szCs w:val="28"/>
              </w:rPr>
              <w:lastRenderedPageBreak/>
              <w:t>项目的创新点和特色</w:t>
            </w:r>
            <w:r>
              <w:rPr>
                <w:rFonts w:hAnsi="宋体" w:hint="eastAsia"/>
                <w:b/>
                <w:spacing w:val="11"/>
                <w:position w:val="1"/>
                <w:szCs w:val="28"/>
              </w:rPr>
              <w:t>:</w:t>
            </w:r>
          </w:p>
          <w:p w:rsidR="004742B9" w:rsidRDefault="004742B9" w:rsidP="00F25E15">
            <w:pPr>
              <w:spacing w:beforeLines="50" w:afterLines="50" w:line="440" w:lineRule="exact"/>
              <w:ind w:firstLineChars="200" w:firstLine="643"/>
              <w:rPr>
                <w:rFonts w:hAnsi="宋体"/>
                <w:b/>
                <w:szCs w:val="28"/>
              </w:rPr>
            </w:pPr>
            <w:r>
              <w:rPr>
                <w:rFonts w:hAnsi="宋体" w:hint="eastAsia"/>
                <w:b/>
                <w:szCs w:val="28"/>
              </w:rPr>
              <w:t>一、项目特色</w:t>
            </w:r>
          </w:p>
          <w:p w:rsidR="004742B9" w:rsidRDefault="004742B9">
            <w:pPr>
              <w:spacing w:line="440" w:lineRule="exact"/>
              <w:ind w:firstLineChars="200" w:firstLine="524"/>
              <w:rPr>
                <w:rFonts w:ascii="宋体" w:hAnsi="宋体"/>
                <w:spacing w:val="11"/>
                <w:position w:val="1"/>
                <w:sz w:val="24"/>
              </w:rPr>
            </w:pPr>
            <w:r>
              <w:rPr>
                <w:rFonts w:ascii="宋体" w:hAnsi="宋体" w:hint="eastAsia"/>
                <w:spacing w:val="11"/>
                <w:position w:val="1"/>
                <w:sz w:val="24"/>
              </w:rPr>
              <w:t>本项目</w:t>
            </w:r>
            <w:r>
              <w:rPr>
                <w:rFonts w:ascii="宋体" w:hAnsi="宋体"/>
                <w:spacing w:val="11"/>
                <w:position w:val="1"/>
                <w:sz w:val="24"/>
              </w:rPr>
              <w:t>的主要特色是</w:t>
            </w:r>
            <w:r>
              <w:rPr>
                <w:rFonts w:ascii="宋体" w:hAnsi="宋体" w:hint="eastAsia"/>
                <w:spacing w:val="11"/>
                <w:position w:val="1"/>
                <w:sz w:val="24"/>
              </w:rPr>
              <w:t>研究当前独立学院大学生投资理财行为，来帮助独立学院大学生提高其投资理财能力，在一定程度上可以增加大学生的理财收益，也可以慢慢地培养大学生的投资理财意识及理财能力。本研究通过研究独立学院大学生投资理财行为的影响因素、独立学院大学生在投资理财行为过程中面临的问题以及原因，并有针对性地提出加强独立学院大学生投资理财行为的对策建议。研究</w:t>
            </w:r>
            <w:r>
              <w:rPr>
                <w:rFonts w:ascii="宋体" w:hAnsi="宋体"/>
                <w:spacing w:val="11"/>
                <w:position w:val="1"/>
                <w:sz w:val="24"/>
              </w:rPr>
              <w:t>通过以长沙市独立学院在校大学生为调查对象，采用实地调研法</w:t>
            </w:r>
            <w:r>
              <w:rPr>
                <w:rFonts w:ascii="宋体" w:hAnsi="宋体" w:hint="eastAsia"/>
                <w:spacing w:val="11"/>
                <w:position w:val="1"/>
                <w:sz w:val="24"/>
              </w:rPr>
              <w:t>、</w:t>
            </w:r>
            <w:r>
              <w:rPr>
                <w:rFonts w:ascii="宋体" w:hAnsi="宋体"/>
                <w:spacing w:val="11"/>
                <w:position w:val="1"/>
                <w:sz w:val="24"/>
              </w:rPr>
              <w:t>规范分析法、实证</w:t>
            </w:r>
            <w:r>
              <w:rPr>
                <w:rFonts w:ascii="宋体" w:hAnsi="宋体" w:hint="eastAsia"/>
                <w:spacing w:val="11"/>
                <w:position w:val="1"/>
                <w:sz w:val="24"/>
              </w:rPr>
              <w:t>分析</w:t>
            </w:r>
            <w:r>
              <w:rPr>
                <w:rFonts w:ascii="宋体" w:hAnsi="宋体"/>
                <w:spacing w:val="11"/>
                <w:position w:val="1"/>
                <w:sz w:val="24"/>
              </w:rPr>
              <w:t>法等多种方法相结合的方式来研究</w:t>
            </w:r>
            <w:r>
              <w:rPr>
                <w:rFonts w:ascii="宋体" w:hAnsi="宋体" w:hint="eastAsia"/>
                <w:spacing w:val="11"/>
                <w:position w:val="1"/>
                <w:sz w:val="24"/>
              </w:rPr>
              <w:t>独立学院</w:t>
            </w:r>
            <w:r>
              <w:rPr>
                <w:rFonts w:ascii="宋体" w:hAnsi="宋体"/>
                <w:spacing w:val="11"/>
                <w:position w:val="1"/>
                <w:sz w:val="24"/>
              </w:rPr>
              <w:t>大学生投资理财</w:t>
            </w:r>
            <w:r>
              <w:rPr>
                <w:rFonts w:ascii="宋体" w:hAnsi="宋体" w:hint="eastAsia"/>
                <w:spacing w:val="11"/>
                <w:position w:val="1"/>
                <w:sz w:val="24"/>
              </w:rPr>
              <w:t>行为</w:t>
            </w:r>
            <w:r>
              <w:rPr>
                <w:rFonts w:ascii="宋体" w:hAnsi="宋体"/>
                <w:spacing w:val="11"/>
                <w:position w:val="1"/>
                <w:sz w:val="24"/>
              </w:rPr>
              <w:t>的影响因素。</w:t>
            </w:r>
            <w:r>
              <w:rPr>
                <w:rFonts w:ascii="宋体" w:hAnsi="宋体" w:hint="eastAsia"/>
                <w:spacing w:val="11"/>
                <w:position w:val="1"/>
                <w:sz w:val="24"/>
              </w:rPr>
              <w:t>从一定意义上说，本项目具有典型与一般相结合，规范分析与实证分析、经济</w:t>
            </w:r>
            <w:r w:rsidR="00F25E15">
              <w:rPr>
                <w:rFonts w:ascii="宋体" w:hAnsi="宋体" w:hint="eastAsia"/>
                <w:spacing w:val="11"/>
                <w:position w:val="1"/>
                <w:sz w:val="24"/>
              </w:rPr>
              <w:t>理论研究与实际应用相融合的特色，具有较强的理论意义和实践指导。</w:t>
            </w:r>
          </w:p>
          <w:p w:rsidR="004742B9" w:rsidRDefault="004742B9">
            <w:pPr>
              <w:spacing w:line="440" w:lineRule="exact"/>
              <w:ind w:firstLineChars="200" w:firstLine="524"/>
              <w:rPr>
                <w:rFonts w:ascii="宋体" w:hAnsi="宋体"/>
                <w:spacing w:val="11"/>
                <w:position w:val="1"/>
                <w:sz w:val="24"/>
              </w:rPr>
            </w:pPr>
          </w:p>
          <w:p w:rsidR="004742B9" w:rsidRDefault="004742B9" w:rsidP="00F25E15">
            <w:pPr>
              <w:spacing w:beforeLines="50" w:afterLines="50" w:line="440" w:lineRule="exact"/>
              <w:ind w:firstLineChars="200" w:firstLine="643"/>
              <w:rPr>
                <w:rFonts w:hAnsi="宋体"/>
                <w:b/>
                <w:szCs w:val="28"/>
              </w:rPr>
            </w:pPr>
            <w:r>
              <w:rPr>
                <w:rFonts w:hAnsi="宋体" w:hint="eastAsia"/>
                <w:b/>
                <w:szCs w:val="28"/>
              </w:rPr>
              <w:t>二、</w:t>
            </w:r>
            <w:r>
              <w:rPr>
                <w:rFonts w:hAnsi="宋体"/>
                <w:b/>
                <w:szCs w:val="28"/>
              </w:rPr>
              <w:t>创新之处</w:t>
            </w:r>
          </w:p>
          <w:p w:rsidR="004742B9" w:rsidRDefault="004742B9" w:rsidP="00F25E15">
            <w:pPr>
              <w:spacing w:beforeLines="20" w:afterLines="20" w:line="440" w:lineRule="exact"/>
              <w:rPr>
                <w:rFonts w:ascii="宋体" w:hAnsi="宋体"/>
                <w:spacing w:val="11"/>
                <w:position w:val="1"/>
                <w:sz w:val="24"/>
              </w:rPr>
            </w:pPr>
            <w:r>
              <w:rPr>
                <w:rFonts w:hint="eastAsia"/>
                <w:b/>
                <w:sz w:val="24"/>
              </w:rPr>
              <w:t xml:space="preserve">    </w:t>
            </w:r>
            <w:r>
              <w:rPr>
                <w:rFonts w:hint="eastAsia"/>
                <w:b/>
                <w:sz w:val="24"/>
              </w:rPr>
              <w:t>（</w:t>
            </w:r>
            <w:r>
              <w:rPr>
                <w:rFonts w:hint="eastAsia"/>
                <w:b/>
                <w:sz w:val="24"/>
              </w:rPr>
              <w:t>1</w:t>
            </w:r>
            <w:r>
              <w:rPr>
                <w:rFonts w:hint="eastAsia"/>
                <w:b/>
                <w:sz w:val="24"/>
              </w:rPr>
              <w:t>）视角的创新</w:t>
            </w:r>
            <w:r>
              <w:rPr>
                <w:rFonts w:ascii="宋体" w:hAnsi="宋体" w:cs="宋体" w:hint="eastAsia"/>
                <w:sz w:val="24"/>
              </w:rPr>
              <w:t>。</w:t>
            </w:r>
            <w:r>
              <w:rPr>
                <w:rFonts w:ascii="宋体" w:hAnsi="宋体" w:hint="eastAsia"/>
                <w:spacing w:val="11"/>
                <w:position w:val="1"/>
                <w:sz w:val="24"/>
              </w:rPr>
              <w:t>研究主要是以长沙市独立学院在校大学生为调查对象，通过调查问卷和采访的形式充分当前独立学院大学生的投资理财行为现状，从而分析出独立学院大学生投资理财行为的影响因素。</w:t>
            </w:r>
          </w:p>
          <w:p w:rsidR="004742B9" w:rsidRDefault="004742B9" w:rsidP="00F25E15">
            <w:pPr>
              <w:spacing w:beforeLines="20" w:afterLines="20" w:line="440" w:lineRule="exact"/>
              <w:rPr>
                <w:rFonts w:ascii="宋体" w:hAnsi="宋体"/>
                <w:spacing w:val="11"/>
                <w:position w:val="1"/>
                <w:sz w:val="24"/>
              </w:rPr>
            </w:pPr>
            <w:r>
              <w:rPr>
                <w:rFonts w:ascii="宋体" w:hAnsi="宋体" w:cs="宋体" w:hint="eastAsia"/>
                <w:b/>
                <w:bCs/>
                <w:sz w:val="24"/>
              </w:rPr>
              <w:t xml:space="preserve">    （2）</w:t>
            </w:r>
            <w:r>
              <w:rPr>
                <w:rFonts w:hAnsi="宋体" w:hint="eastAsia"/>
                <w:b/>
                <w:color w:val="000000"/>
                <w:sz w:val="24"/>
              </w:rPr>
              <w:t>方法的创新。</w:t>
            </w:r>
            <w:r>
              <w:rPr>
                <w:rFonts w:ascii="宋体" w:hAnsi="宋体" w:hint="eastAsia"/>
                <w:spacing w:val="11"/>
                <w:position w:val="1"/>
                <w:sz w:val="24"/>
              </w:rPr>
              <w:t>运用表格、图等数据统计分析当前独立学院大学生投资理财行为的现状，运用计量经济模型如二元</w:t>
            </w:r>
            <w:proofErr w:type="spellStart"/>
            <w:r>
              <w:rPr>
                <w:rFonts w:ascii="宋体" w:hAnsi="宋体" w:hint="eastAsia"/>
                <w:spacing w:val="11"/>
                <w:position w:val="1"/>
                <w:sz w:val="24"/>
              </w:rPr>
              <w:t>logit</w:t>
            </w:r>
            <w:proofErr w:type="spellEnd"/>
            <w:r>
              <w:rPr>
                <w:rFonts w:ascii="宋体" w:hAnsi="宋体" w:hint="eastAsia"/>
                <w:spacing w:val="11"/>
                <w:position w:val="1"/>
                <w:sz w:val="24"/>
              </w:rPr>
              <w:t>模型实证分析独立学院大学生投资理财行为的影响因素。</w:t>
            </w:r>
          </w:p>
          <w:p w:rsidR="004742B9" w:rsidRDefault="004742B9" w:rsidP="00F25E15">
            <w:pPr>
              <w:snapToGrid w:val="0"/>
              <w:spacing w:beforeLines="50" w:line="440" w:lineRule="exact"/>
              <w:rPr>
                <w:rFonts w:ascii="宋体" w:hAnsi="宋体"/>
                <w:spacing w:val="11"/>
                <w:position w:val="1"/>
                <w:sz w:val="24"/>
              </w:rPr>
            </w:pPr>
            <w:r>
              <w:rPr>
                <w:rFonts w:hAnsi="宋体" w:hint="eastAsia"/>
                <w:b/>
                <w:color w:val="000000"/>
                <w:sz w:val="24"/>
              </w:rPr>
              <w:t xml:space="preserve">    </w:t>
            </w:r>
            <w:r>
              <w:rPr>
                <w:rFonts w:hAnsi="宋体" w:hint="eastAsia"/>
                <w:b/>
                <w:color w:val="000000"/>
                <w:sz w:val="24"/>
              </w:rPr>
              <w:t>（</w:t>
            </w:r>
            <w:r>
              <w:rPr>
                <w:rFonts w:hAnsi="宋体" w:hint="eastAsia"/>
                <w:b/>
                <w:color w:val="000000"/>
                <w:sz w:val="24"/>
              </w:rPr>
              <w:t>3</w:t>
            </w:r>
            <w:r>
              <w:rPr>
                <w:rFonts w:hAnsi="宋体" w:hint="eastAsia"/>
                <w:b/>
                <w:color w:val="000000"/>
                <w:sz w:val="24"/>
              </w:rPr>
              <w:t>）</w:t>
            </w:r>
            <w:r>
              <w:rPr>
                <w:rFonts w:ascii="宋体" w:hAnsi="宋体" w:cs="宋体" w:hint="eastAsia"/>
                <w:b/>
                <w:bCs/>
                <w:color w:val="000000"/>
                <w:sz w:val="24"/>
              </w:rPr>
              <w:t>思路的创新。</w:t>
            </w:r>
            <w:r>
              <w:rPr>
                <w:rFonts w:ascii="宋体" w:hAnsi="宋体" w:hint="eastAsia"/>
                <w:spacing w:val="11"/>
                <w:position w:val="1"/>
                <w:sz w:val="24"/>
              </w:rPr>
              <w:t>从不同专业、不同性别、不同年龄阶段等分析独立学院大学生的投资理财行为。分析独立学院大学生投资理财行为存在着投资理财观念淡薄、投资理财充满主观性和随意性、可选择的产品较少、风险防范意识较差等问题，从大学生、金融机构、外部环境等方面分析造成大学生投资理财行为问题的原因，最后从大学生、金融机构、政府等方面提出加强大学生投资理财行为的对策建议。</w:t>
            </w:r>
          </w:p>
          <w:p w:rsidR="004742B9" w:rsidRDefault="004742B9" w:rsidP="00F25E15">
            <w:pPr>
              <w:snapToGrid w:val="0"/>
              <w:spacing w:beforeLines="50" w:line="440" w:lineRule="exact"/>
              <w:rPr>
                <w:rFonts w:ascii="宋体" w:hAnsi="宋体"/>
                <w:spacing w:val="11"/>
                <w:position w:val="1"/>
                <w:sz w:val="24"/>
              </w:rPr>
            </w:pPr>
          </w:p>
        </w:tc>
      </w:tr>
      <w:tr w:rsidR="004742B9" w:rsidTr="00C2662C">
        <w:trPr>
          <w:trHeight w:val="1691"/>
        </w:trPr>
        <w:tc>
          <w:tcPr>
            <w:tcW w:w="8663" w:type="dxa"/>
            <w:gridSpan w:val="7"/>
          </w:tcPr>
          <w:p w:rsidR="004742B9" w:rsidRDefault="004742B9">
            <w:pPr>
              <w:snapToGrid w:val="0"/>
              <w:spacing w:line="440" w:lineRule="exact"/>
              <w:ind w:firstLineChars="200" w:firstLine="687"/>
              <w:rPr>
                <w:rFonts w:ascii="宋体" w:hAnsi="宋体"/>
                <w:b/>
                <w:spacing w:val="11"/>
                <w:position w:val="1"/>
                <w:szCs w:val="28"/>
              </w:rPr>
            </w:pPr>
            <w:r>
              <w:rPr>
                <w:rFonts w:ascii="宋体" w:hAnsi="宋体" w:hint="eastAsia"/>
                <w:b/>
                <w:spacing w:val="11"/>
                <w:position w:val="1"/>
                <w:szCs w:val="28"/>
              </w:rPr>
              <w:lastRenderedPageBreak/>
              <w:t>项目的技术路线及预期成果:</w:t>
            </w:r>
          </w:p>
          <w:p w:rsidR="004742B9" w:rsidRDefault="004742B9" w:rsidP="00F25E15">
            <w:pPr>
              <w:spacing w:beforeLines="50" w:afterLines="50" w:line="480" w:lineRule="exact"/>
              <w:ind w:left="527"/>
              <w:rPr>
                <w:rFonts w:hAnsi="宋体"/>
                <w:b/>
                <w:szCs w:val="28"/>
              </w:rPr>
            </w:pPr>
            <w:r>
              <w:rPr>
                <w:rFonts w:hAnsi="宋体" w:hint="eastAsia"/>
                <w:b/>
                <w:szCs w:val="28"/>
              </w:rPr>
              <w:t>一、项目的技术路线</w:t>
            </w:r>
          </w:p>
          <w:p w:rsidR="004742B9" w:rsidRDefault="004742B9" w:rsidP="00F25E15">
            <w:pPr>
              <w:spacing w:beforeLines="50" w:afterLines="50" w:line="480" w:lineRule="exact"/>
              <w:ind w:left="527"/>
              <w:rPr>
                <w:rFonts w:hAnsi="宋体"/>
                <w:b/>
                <w:szCs w:val="28"/>
              </w:rPr>
            </w:pPr>
            <w:r>
              <w:rPr>
                <w:rFonts w:hAnsi="宋体"/>
                <w:b/>
                <w:szCs w:val="28"/>
              </w:rPr>
              <w:t>（</w:t>
            </w:r>
            <w:r>
              <w:rPr>
                <w:rFonts w:hAnsi="宋体"/>
                <w:b/>
                <w:szCs w:val="28"/>
              </w:rPr>
              <w:t>1</w:t>
            </w:r>
            <w:r>
              <w:rPr>
                <w:rFonts w:hAnsi="宋体"/>
                <w:b/>
                <w:szCs w:val="28"/>
              </w:rPr>
              <w:t>）研究思路</w:t>
            </w:r>
          </w:p>
          <w:p w:rsidR="004742B9" w:rsidRDefault="004742B9" w:rsidP="00F25E15">
            <w:pPr>
              <w:spacing w:beforeLines="50" w:afterLines="50" w:line="480" w:lineRule="exact"/>
              <w:ind w:firstLineChars="250" w:firstLine="600"/>
              <w:jc w:val="left"/>
              <w:rPr>
                <w:rFonts w:ascii="宋体" w:hAnsi="宋体" w:cs="宋体"/>
                <w:sz w:val="24"/>
                <w:szCs w:val="28"/>
              </w:rPr>
            </w:pPr>
            <w:r>
              <w:rPr>
                <w:rFonts w:ascii="宋体" w:hAnsi="宋体" w:cs="宋体" w:hint="eastAsia"/>
                <w:sz w:val="24"/>
                <w:szCs w:val="28"/>
              </w:rPr>
              <w:t>本项目拟在梳理国内外相关研究成果的基础上，首先通过实地调研长沙独立学院大学生，分析当前独立学院大学生投资理财</w:t>
            </w:r>
            <w:r>
              <w:rPr>
                <w:rFonts w:ascii="Calibri" w:hAnsi="Calibri" w:hint="eastAsia"/>
                <w:bCs/>
                <w:spacing w:val="11"/>
                <w:position w:val="1"/>
                <w:sz w:val="24"/>
              </w:rPr>
              <w:t>行为</w:t>
            </w:r>
            <w:r>
              <w:rPr>
                <w:rFonts w:ascii="宋体" w:hAnsi="宋体" w:cs="宋体" w:hint="eastAsia"/>
                <w:sz w:val="24"/>
                <w:szCs w:val="28"/>
              </w:rPr>
              <w:t>的现状，运用二元</w:t>
            </w:r>
            <w:proofErr w:type="spellStart"/>
            <w:r>
              <w:rPr>
                <w:rFonts w:ascii="宋体" w:hAnsi="宋体" w:cs="宋体" w:hint="eastAsia"/>
                <w:sz w:val="24"/>
                <w:szCs w:val="28"/>
              </w:rPr>
              <w:t>logit</w:t>
            </w:r>
            <w:proofErr w:type="spellEnd"/>
            <w:r>
              <w:rPr>
                <w:rFonts w:ascii="宋体" w:hAnsi="宋体" w:cs="宋体" w:hint="eastAsia"/>
                <w:sz w:val="24"/>
                <w:szCs w:val="28"/>
              </w:rPr>
              <w:t>计量经济模型从性别、年级、所学专业、生源地、月可支配资金数额等方面对当前独立学院大学生投资理财行为影响因素进行实证分析。寻找当前独立学院大学生投资理财</w:t>
            </w:r>
            <w:r>
              <w:rPr>
                <w:rFonts w:ascii="Calibri" w:hAnsi="Calibri" w:hint="eastAsia"/>
                <w:bCs/>
                <w:spacing w:val="11"/>
                <w:position w:val="1"/>
                <w:sz w:val="24"/>
              </w:rPr>
              <w:t>行为</w:t>
            </w:r>
            <w:r>
              <w:rPr>
                <w:rFonts w:ascii="宋体" w:hAnsi="宋体" w:cs="宋体" w:hint="eastAsia"/>
                <w:sz w:val="24"/>
                <w:szCs w:val="28"/>
              </w:rPr>
              <w:t>存在着投资理财观念淡薄、投资理财可选择的产品较少等问题，并分析造成这些问题的原因。最后，从大学生、金融机构、政府等方面提出有针对性地加强独立学院大学生投资理财</w:t>
            </w:r>
            <w:r>
              <w:rPr>
                <w:rFonts w:ascii="Calibri" w:hAnsi="Calibri" w:hint="eastAsia"/>
                <w:bCs/>
                <w:spacing w:val="11"/>
                <w:position w:val="1"/>
                <w:sz w:val="24"/>
              </w:rPr>
              <w:t>行为</w:t>
            </w:r>
            <w:r>
              <w:rPr>
                <w:rFonts w:ascii="宋体" w:hAnsi="宋体" w:cs="宋体" w:hint="eastAsia"/>
                <w:sz w:val="24"/>
                <w:szCs w:val="28"/>
              </w:rPr>
              <w:t>的对策建议。</w:t>
            </w:r>
          </w:p>
          <w:p w:rsidR="004742B9" w:rsidRDefault="004742B9" w:rsidP="00F25E15">
            <w:pPr>
              <w:spacing w:beforeLines="50" w:afterLines="50" w:line="480" w:lineRule="exact"/>
              <w:ind w:firstLineChars="200" w:firstLine="643"/>
              <w:jc w:val="left"/>
              <w:rPr>
                <w:rFonts w:hAnsi="宋体"/>
                <w:b/>
                <w:szCs w:val="28"/>
              </w:rPr>
            </w:pPr>
            <w:r>
              <w:rPr>
                <w:rFonts w:hAnsi="宋体"/>
                <w:b/>
                <w:szCs w:val="28"/>
              </w:rPr>
              <w:t>（</w:t>
            </w:r>
            <w:r>
              <w:rPr>
                <w:rFonts w:hAnsi="宋体"/>
                <w:b/>
                <w:szCs w:val="28"/>
              </w:rPr>
              <w:t>2</w:t>
            </w:r>
            <w:r>
              <w:rPr>
                <w:rFonts w:hAnsi="宋体"/>
                <w:b/>
                <w:szCs w:val="28"/>
              </w:rPr>
              <w:t>）技术路线</w:t>
            </w:r>
            <w:r>
              <w:rPr>
                <w:rFonts w:hAnsi="宋体" w:hint="eastAsia"/>
                <w:b/>
                <w:szCs w:val="28"/>
              </w:rPr>
              <w:t>图</w:t>
            </w:r>
          </w:p>
          <w:p w:rsidR="00CA720E" w:rsidRDefault="00CA720E" w:rsidP="00F25E15">
            <w:pPr>
              <w:spacing w:beforeLines="50" w:afterLines="50" w:line="480" w:lineRule="exact"/>
              <w:ind w:firstLineChars="200" w:firstLine="643"/>
              <w:jc w:val="left"/>
              <w:rPr>
                <w:rFonts w:hAnsi="宋体"/>
                <w:b/>
                <w:szCs w:val="28"/>
              </w:rPr>
            </w:pPr>
            <w:r>
              <w:rPr>
                <w:rFonts w:hAnsi="宋体" w:hint="eastAsia"/>
                <w:b/>
                <w:noProof/>
                <w:szCs w:val="28"/>
              </w:rPr>
              <w:drawing>
                <wp:anchor distT="0" distB="0" distL="114300" distR="114300" simplePos="0" relativeHeight="251658240" behindDoc="0" locked="0" layoutInCell="1" allowOverlap="1">
                  <wp:simplePos x="0" y="0"/>
                  <wp:positionH relativeFrom="column">
                    <wp:posOffset>628649</wp:posOffset>
                  </wp:positionH>
                  <wp:positionV relativeFrom="paragraph">
                    <wp:posOffset>-8164</wp:posOffset>
                  </wp:positionV>
                  <wp:extent cx="3736521" cy="4638578"/>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736060" cy="4638006"/>
                          </a:xfrm>
                          <a:prstGeom prst="rect">
                            <a:avLst/>
                          </a:prstGeom>
                          <a:noFill/>
                          <a:ln w="9525">
                            <a:noFill/>
                            <a:miter lim="800000"/>
                            <a:headEnd/>
                            <a:tailEnd/>
                          </a:ln>
                        </pic:spPr>
                      </pic:pic>
                    </a:graphicData>
                  </a:graphic>
                </wp:anchor>
              </w:drawing>
            </w:r>
          </w:p>
          <w:p w:rsidR="00CA720E" w:rsidRDefault="00CA720E" w:rsidP="00F25E15">
            <w:pPr>
              <w:spacing w:beforeLines="50" w:afterLines="50" w:line="480" w:lineRule="exact"/>
              <w:ind w:firstLineChars="200" w:firstLine="643"/>
              <w:jc w:val="left"/>
              <w:rPr>
                <w:rFonts w:hAnsi="宋体"/>
                <w:b/>
                <w:szCs w:val="28"/>
              </w:rPr>
            </w:pPr>
          </w:p>
          <w:p w:rsidR="00CA720E" w:rsidRDefault="00CA720E" w:rsidP="00F25E15">
            <w:pPr>
              <w:spacing w:beforeLines="50" w:afterLines="50" w:line="480" w:lineRule="exact"/>
              <w:ind w:firstLineChars="200" w:firstLine="643"/>
              <w:jc w:val="left"/>
              <w:rPr>
                <w:rFonts w:hAnsi="宋体"/>
                <w:b/>
                <w:szCs w:val="28"/>
              </w:rPr>
            </w:pPr>
          </w:p>
          <w:p w:rsidR="00CA720E" w:rsidRDefault="00CA720E" w:rsidP="00F25E15">
            <w:pPr>
              <w:spacing w:beforeLines="50" w:afterLines="50" w:line="480" w:lineRule="exact"/>
              <w:ind w:firstLineChars="200" w:firstLine="643"/>
              <w:jc w:val="left"/>
              <w:rPr>
                <w:rFonts w:hAnsi="宋体"/>
                <w:b/>
                <w:szCs w:val="28"/>
              </w:rPr>
            </w:pPr>
          </w:p>
          <w:p w:rsidR="00CA720E" w:rsidRDefault="00CA720E" w:rsidP="00F25E15">
            <w:pPr>
              <w:spacing w:beforeLines="50" w:afterLines="50" w:line="480" w:lineRule="exact"/>
              <w:ind w:firstLineChars="200" w:firstLine="643"/>
              <w:jc w:val="left"/>
              <w:rPr>
                <w:rFonts w:hAnsi="宋体"/>
                <w:b/>
                <w:szCs w:val="28"/>
              </w:rPr>
            </w:pPr>
          </w:p>
          <w:p w:rsidR="00CA720E" w:rsidRDefault="00CA720E" w:rsidP="00F25E15">
            <w:pPr>
              <w:spacing w:beforeLines="50" w:afterLines="50" w:line="480" w:lineRule="exact"/>
              <w:ind w:firstLineChars="200" w:firstLine="643"/>
              <w:jc w:val="left"/>
              <w:rPr>
                <w:rFonts w:hAnsi="宋体"/>
                <w:b/>
                <w:szCs w:val="28"/>
              </w:rPr>
            </w:pPr>
          </w:p>
          <w:p w:rsidR="00CA720E" w:rsidRDefault="00CA720E" w:rsidP="00F25E15">
            <w:pPr>
              <w:spacing w:beforeLines="50" w:afterLines="50" w:line="480" w:lineRule="exact"/>
              <w:ind w:firstLineChars="200" w:firstLine="643"/>
              <w:jc w:val="left"/>
              <w:rPr>
                <w:rFonts w:hAnsi="宋体"/>
                <w:b/>
                <w:szCs w:val="28"/>
              </w:rPr>
            </w:pPr>
          </w:p>
          <w:p w:rsidR="00CA720E" w:rsidRDefault="00CA720E" w:rsidP="00F25E15">
            <w:pPr>
              <w:spacing w:beforeLines="50" w:afterLines="50" w:line="480" w:lineRule="exact"/>
              <w:ind w:firstLineChars="200" w:firstLine="643"/>
              <w:jc w:val="left"/>
              <w:rPr>
                <w:rFonts w:hAnsi="宋体"/>
                <w:b/>
                <w:szCs w:val="28"/>
              </w:rPr>
            </w:pPr>
          </w:p>
          <w:p w:rsidR="00CA720E" w:rsidRDefault="00CA720E" w:rsidP="00F25E15">
            <w:pPr>
              <w:spacing w:beforeLines="50" w:afterLines="50" w:line="480" w:lineRule="exact"/>
              <w:ind w:firstLineChars="200" w:firstLine="643"/>
              <w:jc w:val="left"/>
              <w:rPr>
                <w:rFonts w:hAnsi="宋体"/>
                <w:b/>
                <w:szCs w:val="28"/>
              </w:rPr>
            </w:pPr>
          </w:p>
          <w:p w:rsidR="00CA720E" w:rsidRDefault="00CA720E" w:rsidP="00F25E15">
            <w:pPr>
              <w:spacing w:beforeLines="50" w:afterLines="50" w:line="480" w:lineRule="exact"/>
              <w:ind w:firstLineChars="200" w:firstLine="643"/>
              <w:jc w:val="left"/>
              <w:rPr>
                <w:rFonts w:hAnsi="宋体"/>
                <w:b/>
                <w:szCs w:val="28"/>
              </w:rPr>
            </w:pPr>
          </w:p>
          <w:p w:rsidR="00CA720E" w:rsidRDefault="00CA720E" w:rsidP="00F25E15">
            <w:pPr>
              <w:spacing w:beforeLines="50" w:afterLines="50" w:line="480" w:lineRule="exact"/>
              <w:ind w:firstLineChars="200" w:firstLine="643"/>
              <w:jc w:val="left"/>
              <w:rPr>
                <w:rFonts w:hAnsi="宋体"/>
                <w:b/>
                <w:szCs w:val="28"/>
              </w:rPr>
            </w:pPr>
          </w:p>
          <w:p w:rsidR="00CA720E" w:rsidRPr="00CA720E" w:rsidRDefault="00CA720E" w:rsidP="00F25E15">
            <w:pPr>
              <w:spacing w:beforeLines="50" w:afterLines="50" w:line="480" w:lineRule="exact"/>
              <w:ind w:firstLineChars="200" w:firstLine="480"/>
              <w:jc w:val="left"/>
              <w:rPr>
                <w:rFonts w:ascii="宋体" w:hAnsi="宋体" w:cs="宋体"/>
                <w:sz w:val="24"/>
                <w:szCs w:val="28"/>
              </w:rPr>
            </w:pPr>
          </w:p>
          <w:p w:rsidR="004742B9" w:rsidRDefault="004742B9" w:rsidP="00F25E15">
            <w:pPr>
              <w:spacing w:beforeLines="50" w:afterLines="50" w:line="480" w:lineRule="exact"/>
              <w:ind w:firstLineChars="150" w:firstLine="482"/>
              <w:rPr>
                <w:rFonts w:hAnsi="宋体"/>
                <w:b/>
                <w:szCs w:val="28"/>
              </w:rPr>
            </w:pPr>
            <w:r>
              <w:rPr>
                <w:rFonts w:hAnsi="宋体" w:hint="eastAsia"/>
                <w:b/>
                <w:szCs w:val="28"/>
              </w:rPr>
              <w:lastRenderedPageBreak/>
              <w:t>二、项目的预期成果</w:t>
            </w:r>
          </w:p>
          <w:p w:rsidR="004742B9" w:rsidRDefault="004742B9">
            <w:pPr>
              <w:spacing w:line="480" w:lineRule="exact"/>
              <w:ind w:firstLineChars="200" w:firstLine="480"/>
              <w:rPr>
                <w:rFonts w:ascii="宋体" w:hAnsi="宋体" w:cs="宋体"/>
                <w:sz w:val="24"/>
                <w:szCs w:val="28"/>
              </w:rPr>
            </w:pPr>
            <w:r>
              <w:rPr>
                <w:rFonts w:ascii="宋体" w:hAnsi="宋体" w:cs="宋体" w:hint="eastAsia"/>
                <w:sz w:val="24"/>
                <w:szCs w:val="28"/>
              </w:rPr>
              <w:t>专题论文：</w:t>
            </w:r>
            <w:r>
              <w:rPr>
                <w:rFonts w:ascii="宋体" w:hAnsi="宋体" w:cs="宋体"/>
                <w:sz w:val="24"/>
                <w:szCs w:val="28"/>
              </w:rPr>
              <w:t>金融知识对独立学院大学生投资理财的影响研究</w:t>
            </w:r>
          </w:p>
          <w:p w:rsidR="004742B9" w:rsidRPr="002B30DA" w:rsidRDefault="004742B9" w:rsidP="002B30DA">
            <w:pPr>
              <w:spacing w:line="480" w:lineRule="exact"/>
              <w:ind w:firstLineChars="200" w:firstLine="480"/>
              <w:rPr>
                <w:rFonts w:ascii="宋体" w:hAnsi="宋体" w:cs="宋体"/>
                <w:sz w:val="24"/>
                <w:szCs w:val="28"/>
              </w:rPr>
            </w:pPr>
            <w:r>
              <w:rPr>
                <w:rFonts w:ascii="宋体" w:hAnsi="宋体" w:cs="宋体" w:hint="eastAsia"/>
                <w:sz w:val="24"/>
                <w:szCs w:val="28"/>
              </w:rPr>
              <w:t>调查报告：独立学院大学生投资理财行为研究</w:t>
            </w:r>
          </w:p>
        </w:tc>
      </w:tr>
      <w:tr w:rsidR="004742B9">
        <w:trPr>
          <w:trHeight w:val="1130"/>
        </w:trPr>
        <w:tc>
          <w:tcPr>
            <w:tcW w:w="8663" w:type="dxa"/>
            <w:gridSpan w:val="7"/>
          </w:tcPr>
          <w:p w:rsidR="004742B9" w:rsidRDefault="004742B9" w:rsidP="00F25E15">
            <w:pPr>
              <w:snapToGrid w:val="0"/>
              <w:spacing w:beforeLines="50" w:line="440" w:lineRule="exact"/>
              <w:ind w:firstLineChars="200" w:firstLine="687"/>
              <w:rPr>
                <w:rFonts w:ascii="宋体" w:hAnsi="宋体"/>
                <w:b/>
                <w:spacing w:val="11"/>
                <w:position w:val="1"/>
                <w:szCs w:val="28"/>
              </w:rPr>
            </w:pPr>
            <w:r>
              <w:rPr>
                <w:rFonts w:ascii="宋体" w:hAnsi="宋体" w:hint="eastAsia"/>
                <w:b/>
                <w:spacing w:val="11"/>
                <w:position w:val="1"/>
                <w:szCs w:val="28"/>
              </w:rPr>
              <w:lastRenderedPageBreak/>
              <w:t>年度目标和工作内容（分年度写）：</w:t>
            </w:r>
          </w:p>
          <w:p w:rsidR="004742B9" w:rsidRDefault="004742B9">
            <w:pPr>
              <w:snapToGrid w:val="0"/>
              <w:spacing w:line="480" w:lineRule="exact"/>
              <w:rPr>
                <w:rFonts w:ascii="宋体" w:hAnsi="宋体" w:cs="宋体"/>
                <w:sz w:val="24"/>
                <w:szCs w:val="28"/>
              </w:rPr>
            </w:pPr>
            <w:r>
              <w:rPr>
                <w:rFonts w:ascii="宋体" w:hAnsi="宋体" w:cs="宋体" w:hint="eastAsia"/>
                <w:sz w:val="24"/>
                <w:szCs w:val="28"/>
              </w:rPr>
              <w:t xml:space="preserve">    </w:t>
            </w:r>
            <w:r>
              <w:rPr>
                <w:rFonts w:ascii="宋体" w:hAnsi="宋体" w:cs="宋体"/>
                <w:sz w:val="24"/>
                <w:szCs w:val="28"/>
              </w:rPr>
              <w:t>（1）201</w:t>
            </w:r>
            <w:r>
              <w:rPr>
                <w:rFonts w:ascii="宋体" w:hAnsi="宋体" w:cs="宋体" w:hint="eastAsia"/>
                <w:sz w:val="24"/>
                <w:szCs w:val="28"/>
              </w:rPr>
              <w:t>8</w:t>
            </w:r>
            <w:r>
              <w:rPr>
                <w:rFonts w:ascii="宋体" w:hAnsi="宋体" w:cs="宋体"/>
                <w:sz w:val="24"/>
                <w:szCs w:val="28"/>
              </w:rPr>
              <w:t>.0</w:t>
            </w:r>
            <w:r>
              <w:rPr>
                <w:rFonts w:ascii="宋体" w:hAnsi="宋体" w:cs="宋体" w:hint="eastAsia"/>
                <w:sz w:val="24"/>
                <w:szCs w:val="28"/>
              </w:rPr>
              <w:t>4</w:t>
            </w:r>
            <w:r>
              <w:rPr>
                <w:rFonts w:ascii="宋体" w:hAnsi="宋体" w:cs="宋体"/>
                <w:sz w:val="24"/>
                <w:szCs w:val="28"/>
              </w:rPr>
              <w:t>-201</w:t>
            </w:r>
            <w:r>
              <w:rPr>
                <w:rFonts w:ascii="宋体" w:hAnsi="宋体" w:cs="宋体" w:hint="eastAsia"/>
                <w:sz w:val="24"/>
                <w:szCs w:val="28"/>
              </w:rPr>
              <w:t>8</w:t>
            </w:r>
            <w:r>
              <w:rPr>
                <w:rFonts w:ascii="宋体" w:hAnsi="宋体" w:cs="宋体"/>
                <w:sz w:val="24"/>
                <w:szCs w:val="28"/>
              </w:rPr>
              <w:t>.0</w:t>
            </w:r>
            <w:r>
              <w:rPr>
                <w:rFonts w:ascii="宋体" w:hAnsi="宋体" w:cs="宋体" w:hint="eastAsia"/>
                <w:sz w:val="24"/>
                <w:szCs w:val="28"/>
              </w:rPr>
              <w:t>6</w:t>
            </w:r>
            <w:r>
              <w:rPr>
                <w:rFonts w:ascii="宋体" w:hAnsi="宋体" w:cs="宋体"/>
                <w:sz w:val="24"/>
                <w:szCs w:val="28"/>
              </w:rPr>
              <w:t>：对国内外文献、著作进行搜集与研读，撰写文献综述。设计</w:t>
            </w:r>
            <w:r>
              <w:rPr>
                <w:rFonts w:ascii="宋体" w:hAnsi="宋体" w:cs="宋体" w:hint="eastAsia"/>
                <w:sz w:val="24"/>
                <w:szCs w:val="28"/>
              </w:rPr>
              <w:t>独立学院</w:t>
            </w:r>
            <w:r>
              <w:rPr>
                <w:rFonts w:ascii="宋体" w:hAnsi="宋体" w:cs="宋体"/>
                <w:sz w:val="24"/>
                <w:szCs w:val="28"/>
              </w:rPr>
              <w:t>大学生投资理财</w:t>
            </w:r>
            <w:r>
              <w:rPr>
                <w:rFonts w:ascii="宋体" w:hAnsi="宋体" w:cs="宋体" w:hint="eastAsia"/>
                <w:sz w:val="24"/>
                <w:szCs w:val="28"/>
              </w:rPr>
              <w:t>行为</w:t>
            </w:r>
            <w:r>
              <w:rPr>
                <w:rFonts w:ascii="宋体" w:hAnsi="宋体" w:cs="宋体"/>
                <w:sz w:val="24"/>
                <w:szCs w:val="28"/>
              </w:rPr>
              <w:t>的调查问卷，在湖南农业大学东方科技学院进行预期调查，根据回馈情况进一步修改调查问卷。</w:t>
            </w:r>
            <w:r>
              <w:rPr>
                <w:rFonts w:ascii="宋体" w:hAnsi="宋体" w:cs="宋体"/>
                <w:sz w:val="24"/>
                <w:szCs w:val="28"/>
              </w:rPr>
              <w:br/>
            </w:r>
            <w:r>
              <w:rPr>
                <w:rFonts w:ascii="宋体" w:hAnsi="宋体" w:cs="宋体" w:hint="eastAsia"/>
                <w:sz w:val="24"/>
                <w:szCs w:val="28"/>
              </w:rPr>
              <w:t xml:space="preserve">   </w:t>
            </w:r>
            <w:r>
              <w:rPr>
                <w:rFonts w:ascii="宋体" w:hAnsi="宋体" w:cs="宋体"/>
                <w:sz w:val="24"/>
                <w:szCs w:val="28"/>
              </w:rPr>
              <w:t>（2）201</w:t>
            </w:r>
            <w:r>
              <w:rPr>
                <w:rFonts w:ascii="宋体" w:hAnsi="宋体" w:cs="宋体" w:hint="eastAsia"/>
                <w:sz w:val="24"/>
                <w:szCs w:val="28"/>
              </w:rPr>
              <w:t>8</w:t>
            </w:r>
            <w:r>
              <w:rPr>
                <w:rFonts w:ascii="宋体" w:hAnsi="宋体" w:cs="宋体"/>
                <w:sz w:val="24"/>
                <w:szCs w:val="28"/>
              </w:rPr>
              <w:t>.0</w:t>
            </w:r>
            <w:r>
              <w:rPr>
                <w:rFonts w:ascii="宋体" w:hAnsi="宋体" w:cs="宋体" w:hint="eastAsia"/>
                <w:sz w:val="24"/>
                <w:szCs w:val="28"/>
              </w:rPr>
              <w:t>6</w:t>
            </w:r>
            <w:r>
              <w:rPr>
                <w:rFonts w:ascii="宋体" w:hAnsi="宋体" w:cs="宋体"/>
                <w:sz w:val="24"/>
                <w:szCs w:val="28"/>
              </w:rPr>
              <w:t>-201</w:t>
            </w:r>
            <w:r>
              <w:rPr>
                <w:rFonts w:ascii="宋体" w:hAnsi="宋体" w:cs="宋体" w:hint="eastAsia"/>
                <w:sz w:val="24"/>
                <w:szCs w:val="28"/>
              </w:rPr>
              <w:t>8</w:t>
            </w:r>
            <w:r>
              <w:rPr>
                <w:rFonts w:ascii="宋体" w:hAnsi="宋体" w:cs="宋体"/>
                <w:sz w:val="24"/>
                <w:szCs w:val="28"/>
              </w:rPr>
              <w:t>.0</w:t>
            </w:r>
            <w:r>
              <w:rPr>
                <w:rFonts w:ascii="宋体" w:hAnsi="宋体" w:cs="宋体" w:hint="eastAsia"/>
                <w:sz w:val="24"/>
                <w:szCs w:val="28"/>
              </w:rPr>
              <w:t>8</w:t>
            </w:r>
            <w:r>
              <w:rPr>
                <w:rFonts w:ascii="宋体" w:hAnsi="宋体" w:cs="宋体"/>
                <w:sz w:val="24"/>
                <w:szCs w:val="28"/>
              </w:rPr>
              <w:t>：对湖南农业大学东方科技学院，长沙理工大学城南学院，湖南师范大学树达学院，中南林业科技大学涉外学院等长沙独立学院展开实地调研，了解各独立学院在校大学生投资理财</w:t>
            </w:r>
            <w:r>
              <w:rPr>
                <w:rFonts w:ascii="宋体" w:hAnsi="宋体" w:cs="宋体" w:hint="eastAsia"/>
                <w:sz w:val="24"/>
                <w:szCs w:val="28"/>
              </w:rPr>
              <w:t>行为</w:t>
            </w:r>
            <w:r>
              <w:rPr>
                <w:rFonts w:ascii="宋体" w:hAnsi="宋体" w:cs="宋体"/>
                <w:sz w:val="24"/>
                <w:szCs w:val="28"/>
              </w:rPr>
              <w:t>的现状</w:t>
            </w:r>
            <w:r>
              <w:rPr>
                <w:rFonts w:ascii="宋体" w:hAnsi="宋体" w:cs="宋体" w:hint="eastAsia"/>
                <w:sz w:val="24"/>
                <w:szCs w:val="28"/>
              </w:rPr>
              <w:t>存在的问题</w:t>
            </w:r>
            <w:r>
              <w:rPr>
                <w:rFonts w:ascii="宋体" w:hAnsi="宋体" w:cs="宋体"/>
                <w:sz w:val="24"/>
                <w:szCs w:val="28"/>
              </w:rPr>
              <w:t>，提出</w:t>
            </w:r>
            <w:r>
              <w:rPr>
                <w:rFonts w:ascii="宋体" w:hAnsi="宋体" w:cs="宋体" w:hint="eastAsia"/>
                <w:sz w:val="24"/>
                <w:szCs w:val="28"/>
              </w:rPr>
              <w:t>加强独立学院大学生投资理财行为的对策建议</w:t>
            </w:r>
            <w:r>
              <w:rPr>
                <w:rFonts w:ascii="宋体" w:hAnsi="宋体" w:cs="宋体"/>
                <w:sz w:val="24"/>
                <w:szCs w:val="28"/>
              </w:rPr>
              <w:t>。将课题论文发表到学术性杂志。</w:t>
            </w:r>
            <w:r>
              <w:rPr>
                <w:rFonts w:ascii="宋体" w:hAnsi="宋体" w:cs="宋体"/>
                <w:sz w:val="24"/>
                <w:szCs w:val="28"/>
              </w:rPr>
              <w:br/>
            </w:r>
            <w:r>
              <w:rPr>
                <w:rFonts w:ascii="宋体" w:hAnsi="宋体" w:cs="宋体" w:hint="eastAsia"/>
                <w:sz w:val="24"/>
                <w:szCs w:val="28"/>
              </w:rPr>
              <w:t xml:space="preserve">   </w:t>
            </w:r>
            <w:r>
              <w:rPr>
                <w:rFonts w:ascii="宋体" w:hAnsi="宋体" w:cs="宋体"/>
                <w:sz w:val="24"/>
                <w:szCs w:val="28"/>
              </w:rPr>
              <w:t>（3）201</w:t>
            </w:r>
            <w:r>
              <w:rPr>
                <w:rFonts w:ascii="宋体" w:hAnsi="宋体" w:cs="宋体" w:hint="eastAsia"/>
                <w:sz w:val="24"/>
                <w:szCs w:val="28"/>
              </w:rPr>
              <w:t>8</w:t>
            </w:r>
            <w:r>
              <w:rPr>
                <w:rFonts w:ascii="宋体" w:hAnsi="宋体" w:cs="宋体"/>
                <w:sz w:val="24"/>
                <w:szCs w:val="28"/>
              </w:rPr>
              <w:t>.0</w:t>
            </w:r>
            <w:r>
              <w:rPr>
                <w:rFonts w:ascii="宋体" w:hAnsi="宋体" w:cs="宋体" w:hint="eastAsia"/>
                <w:sz w:val="24"/>
                <w:szCs w:val="28"/>
              </w:rPr>
              <w:t>8</w:t>
            </w:r>
            <w:r>
              <w:rPr>
                <w:rFonts w:ascii="宋体" w:hAnsi="宋体" w:cs="宋体"/>
                <w:sz w:val="24"/>
                <w:szCs w:val="28"/>
              </w:rPr>
              <w:t>-201</w:t>
            </w:r>
            <w:r>
              <w:rPr>
                <w:rFonts w:ascii="宋体" w:hAnsi="宋体" w:cs="宋体" w:hint="eastAsia"/>
                <w:sz w:val="24"/>
                <w:szCs w:val="28"/>
              </w:rPr>
              <w:t>8</w:t>
            </w:r>
            <w:r>
              <w:rPr>
                <w:rFonts w:ascii="宋体" w:hAnsi="宋体" w:cs="宋体"/>
                <w:sz w:val="24"/>
                <w:szCs w:val="28"/>
              </w:rPr>
              <w:t>.</w:t>
            </w:r>
            <w:r>
              <w:rPr>
                <w:rFonts w:ascii="宋体" w:hAnsi="宋体" w:cs="宋体" w:hint="eastAsia"/>
                <w:sz w:val="24"/>
                <w:szCs w:val="28"/>
              </w:rPr>
              <w:t>10</w:t>
            </w:r>
            <w:r>
              <w:rPr>
                <w:rFonts w:ascii="宋体" w:hAnsi="宋体" w:cs="宋体"/>
                <w:sz w:val="24"/>
                <w:szCs w:val="28"/>
              </w:rPr>
              <w:t>：</w:t>
            </w:r>
            <w:r>
              <w:rPr>
                <w:rFonts w:ascii="宋体" w:hAnsi="宋体" w:cs="宋体" w:hint="eastAsia"/>
                <w:sz w:val="24"/>
                <w:szCs w:val="28"/>
              </w:rPr>
              <w:t>深入分析当前独立学院大学生投资理财行为的误区以及探究独立学院大学生投资理财行为误区的原因。</w:t>
            </w:r>
            <w:r>
              <w:rPr>
                <w:rFonts w:ascii="宋体" w:hAnsi="宋体" w:cs="宋体"/>
                <w:sz w:val="24"/>
                <w:szCs w:val="28"/>
              </w:rPr>
              <w:t>运用二元</w:t>
            </w:r>
            <w:proofErr w:type="spellStart"/>
            <w:r>
              <w:rPr>
                <w:rFonts w:ascii="宋体" w:hAnsi="宋体" w:cs="宋体"/>
                <w:sz w:val="24"/>
                <w:szCs w:val="28"/>
              </w:rPr>
              <w:t>logit</w:t>
            </w:r>
            <w:proofErr w:type="spellEnd"/>
            <w:r>
              <w:rPr>
                <w:rFonts w:ascii="宋体" w:hAnsi="宋体" w:cs="宋体"/>
                <w:sz w:val="24"/>
                <w:szCs w:val="28"/>
              </w:rPr>
              <w:t>模型对独立学院大学生投资理财行为的影响因素进行实证分析。</w:t>
            </w:r>
          </w:p>
          <w:p w:rsidR="004742B9" w:rsidRDefault="004742B9">
            <w:pPr>
              <w:snapToGrid w:val="0"/>
              <w:spacing w:line="480" w:lineRule="exact"/>
              <w:rPr>
                <w:rFonts w:ascii="宋体" w:hAnsi="宋体"/>
                <w:b/>
                <w:spacing w:val="11"/>
                <w:position w:val="1"/>
                <w:sz w:val="28"/>
                <w:szCs w:val="28"/>
              </w:rPr>
            </w:pPr>
            <w:r>
              <w:rPr>
                <w:rFonts w:ascii="宋体" w:hAnsi="宋体" w:cs="宋体" w:hint="eastAsia"/>
                <w:sz w:val="24"/>
                <w:szCs w:val="28"/>
              </w:rPr>
              <w:t xml:space="preserve">   </w:t>
            </w:r>
            <w:r>
              <w:rPr>
                <w:rFonts w:ascii="宋体" w:hAnsi="宋体" w:cs="宋体"/>
                <w:sz w:val="24"/>
                <w:szCs w:val="28"/>
              </w:rPr>
              <w:t>（4）201</w:t>
            </w:r>
            <w:r>
              <w:rPr>
                <w:rFonts w:ascii="宋体" w:hAnsi="宋体" w:cs="宋体" w:hint="eastAsia"/>
                <w:sz w:val="24"/>
                <w:szCs w:val="28"/>
              </w:rPr>
              <w:t>8</w:t>
            </w:r>
            <w:r>
              <w:rPr>
                <w:rFonts w:ascii="宋体" w:hAnsi="宋体" w:cs="宋体"/>
                <w:sz w:val="24"/>
                <w:szCs w:val="28"/>
              </w:rPr>
              <w:t>.</w:t>
            </w:r>
            <w:r>
              <w:rPr>
                <w:rFonts w:ascii="宋体" w:hAnsi="宋体" w:cs="宋体" w:hint="eastAsia"/>
                <w:sz w:val="24"/>
                <w:szCs w:val="28"/>
              </w:rPr>
              <w:t>10</w:t>
            </w:r>
            <w:r>
              <w:rPr>
                <w:rFonts w:ascii="宋体" w:hAnsi="宋体" w:cs="宋体"/>
                <w:sz w:val="24"/>
                <w:szCs w:val="28"/>
              </w:rPr>
              <w:t>-2019.</w:t>
            </w:r>
            <w:r>
              <w:rPr>
                <w:rFonts w:ascii="宋体" w:hAnsi="宋体" w:cs="宋体" w:hint="eastAsia"/>
                <w:sz w:val="24"/>
                <w:szCs w:val="28"/>
              </w:rPr>
              <w:t>1</w:t>
            </w:r>
            <w:r>
              <w:rPr>
                <w:rFonts w:ascii="宋体" w:hAnsi="宋体" w:cs="宋体"/>
                <w:sz w:val="24"/>
                <w:szCs w:val="28"/>
              </w:rPr>
              <w:t>1：撰写相关论文对研究成果进行汇总、修改、完善，形成最终研究成果，顺利结题。</w:t>
            </w:r>
          </w:p>
        </w:tc>
      </w:tr>
      <w:tr w:rsidR="004742B9">
        <w:trPr>
          <w:trHeight w:val="1544"/>
        </w:trPr>
        <w:tc>
          <w:tcPr>
            <w:tcW w:w="8663" w:type="dxa"/>
            <w:gridSpan w:val="7"/>
            <w:vAlign w:val="center"/>
          </w:tcPr>
          <w:p w:rsidR="004742B9" w:rsidRDefault="004742B9">
            <w:pPr>
              <w:spacing w:line="440" w:lineRule="exact"/>
              <w:rPr>
                <w:rFonts w:hAnsi="宋体"/>
                <w:b/>
                <w:sz w:val="28"/>
                <w:szCs w:val="28"/>
              </w:rPr>
            </w:pPr>
            <w:r>
              <w:rPr>
                <w:rFonts w:hAnsi="宋体" w:hint="eastAsia"/>
                <w:b/>
                <w:sz w:val="28"/>
                <w:szCs w:val="28"/>
              </w:rPr>
              <w:t>指导教师意见</w:t>
            </w:r>
          </w:p>
          <w:p w:rsidR="007E505F" w:rsidRPr="007E505F" w:rsidRDefault="007E505F" w:rsidP="007E505F">
            <w:pPr>
              <w:ind w:firstLineChars="250" w:firstLine="750"/>
              <w:rPr>
                <w:rFonts w:ascii="仿宋" w:eastAsia="仿宋" w:hAnsi="仿宋"/>
                <w:sz w:val="30"/>
                <w:szCs w:val="30"/>
              </w:rPr>
            </w:pPr>
            <w:r w:rsidRPr="007E505F">
              <w:rPr>
                <w:rFonts w:ascii="仿宋" w:eastAsia="仿宋" w:hAnsi="仿宋" w:hint="eastAsia"/>
                <w:sz w:val="30"/>
                <w:szCs w:val="30"/>
              </w:rPr>
              <w:t>本项目选题恰当，目的明确，申报书撰写规范，综述内容全面，结构合理，层次分明，技术路线清晰，项目负责人和成员基本功扎实，勤于钻研，具有较好的创新性思维能力和实践精神，能够承担项目所需具备的能力和素养,具备项目研究的科研能力。</w:t>
            </w:r>
          </w:p>
          <w:p w:rsidR="004742B9" w:rsidRPr="00C2662C" w:rsidRDefault="007E505F" w:rsidP="00C2662C">
            <w:pPr>
              <w:ind w:firstLineChars="250" w:firstLine="750"/>
              <w:rPr>
                <w:rFonts w:ascii="仿宋" w:eastAsia="仿宋" w:hAnsi="仿宋"/>
                <w:sz w:val="30"/>
                <w:szCs w:val="30"/>
              </w:rPr>
            </w:pPr>
            <w:r w:rsidRPr="007E505F">
              <w:rPr>
                <w:rFonts w:ascii="仿宋" w:eastAsia="仿宋" w:hAnsi="仿宋" w:hint="eastAsia"/>
                <w:sz w:val="30"/>
                <w:szCs w:val="30"/>
              </w:rPr>
              <w:t>同意指导和推荐！</w:t>
            </w:r>
          </w:p>
          <w:p w:rsidR="004742B9" w:rsidRDefault="004742B9">
            <w:pPr>
              <w:rPr>
                <w:rFonts w:ascii="宋体" w:hAnsi="宋体"/>
                <w:sz w:val="24"/>
                <w:szCs w:val="24"/>
              </w:rPr>
            </w:pPr>
          </w:p>
          <w:p w:rsidR="004742B9" w:rsidRDefault="004742B9">
            <w:pPr>
              <w:rPr>
                <w:rFonts w:ascii="宋体" w:hAnsi="宋体"/>
                <w:sz w:val="24"/>
                <w:szCs w:val="24"/>
              </w:rPr>
            </w:pPr>
          </w:p>
          <w:p w:rsidR="004742B9" w:rsidRDefault="004742B9">
            <w:pPr>
              <w:rPr>
                <w:rFonts w:ascii="宋体" w:hAnsi="宋体"/>
                <w:sz w:val="24"/>
                <w:szCs w:val="24"/>
              </w:rPr>
            </w:pPr>
          </w:p>
          <w:p w:rsidR="004742B9" w:rsidRDefault="004742B9">
            <w:pPr>
              <w:spacing w:line="440" w:lineRule="exact"/>
              <w:ind w:leftChars="60" w:left="192" w:firstLineChars="1303" w:firstLine="3127"/>
              <w:rPr>
                <w:rFonts w:ascii="宋体" w:hAnsi="宋体"/>
                <w:sz w:val="24"/>
                <w:szCs w:val="24"/>
              </w:rPr>
            </w:pPr>
            <w:r>
              <w:rPr>
                <w:rFonts w:ascii="宋体" w:hAnsi="宋体" w:hint="eastAsia"/>
                <w:sz w:val="24"/>
                <w:szCs w:val="24"/>
              </w:rPr>
              <w:t xml:space="preserve">            签  字：         </w:t>
            </w:r>
          </w:p>
          <w:p w:rsidR="004742B9" w:rsidRDefault="004742B9" w:rsidP="00C2662C">
            <w:pPr>
              <w:spacing w:line="440" w:lineRule="exact"/>
              <w:ind w:leftChars="60" w:left="192" w:firstLineChars="1303" w:firstLine="3127"/>
              <w:rPr>
                <w:rFonts w:ascii="宋体" w:hAnsi="宋体"/>
                <w:sz w:val="24"/>
                <w:szCs w:val="24"/>
              </w:rPr>
            </w:pPr>
            <w:r>
              <w:rPr>
                <w:rFonts w:ascii="宋体" w:hAnsi="宋体" w:hint="eastAsia"/>
                <w:sz w:val="24"/>
                <w:szCs w:val="24"/>
              </w:rPr>
              <w:t xml:space="preserve">            日  期：</w:t>
            </w:r>
          </w:p>
          <w:p w:rsidR="004742B9" w:rsidRDefault="004742B9">
            <w:pPr>
              <w:ind w:leftChars="60" w:left="192" w:firstLineChars="1303" w:firstLine="3127"/>
              <w:rPr>
                <w:rFonts w:ascii="宋体" w:hAnsi="宋体"/>
                <w:sz w:val="24"/>
                <w:szCs w:val="24"/>
              </w:rPr>
            </w:pPr>
          </w:p>
        </w:tc>
      </w:tr>
    </w:tbl>
    <w:p w:rsidR="006268BC" w:rsidRDefault="006268BC"/>
    <w:sectPr w:rsidR="006268BC" w:rsidSect="006268BC">
      <w:headerReference w:type="default" r:id="rId13"/>
      <w:footerReference w:type="even"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817" w:rsidRDefault="00551817" w:rsidP="006268BC">
      <w:r>
        <w:separator/>
      </w:r>
    </w:p>
  </w:endnote>
  <w:endnote w:type="continuationSeparator" w:id="0">
    <w:p w:rsidR="00551817" w:rsidRDefault="00551817" w:rsidP="00626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BC" w:rsidRDefault="00794DF8">
    <w:pPr>
      <w:pStyle w:val="a6"/>
      <w:framePr w:wrap="around" w:vAnchor="text" w:hAnchor="margin" w:xAlign="outside" w:y="1"/>
      <w:rPr>
        <w:rStyle w:val="a8"/>
        <w:rFonts w:ascii="宋体" w:hAnsi="宋体"/>
        <w:sz w:val="28"/>
        <w:szCs w:val="28"/>
      </w:rPr>
    </w:pPr>
    <w:r>
      <w:rPr>
        <w:rStyle w:val="a8"/>
        <w:rFonts w:ascii="宋体" w:hAnsi="宋体" w:hint="eastAsia"/>
        <w:sz w:val="28"/>
        <w:szCs w:val="28"/>
      </w:rPr>
      <w:t>－</w:t>
    </w:r>
    <w:r w:rsidR="003B556A">
      <w:rPr>
        <w:rStyle w:val="a8"/>
        <w:rFonts w:ascii="宋体" w:hAnsi="宋体"/>
        <w:sz w:val="28"/>
        <w:szCs w:val="28"/>
      </w:rPr>
      <w:fldChar w:fldCharType="begin"/>
    </w:r>
    <w:r>
      <w:rPr>
        <w:rStyle w:val="a8"/>
        <w:rFonts w:ascii="宋体" w:hAnsi="宋体"/>
        <w:sz w:val="28"/>
        <w:szCs w:val="28"/>
      </w:rPr>
      <w:instrText xml:space="preserve">PAGE  </w:instrText>
    </w:r>
    <w:r w:rsidR="003B556A">
      <w:rPr>
        <w:rStyle w:val="a8"/>
        <w:rFonts w:ascii="宋体" w:hAnsi="宋体"/>
        <w:sz w:val="28"/>
        <w:szCs w:val="28"/>
      </w:rPr>
      <w:fldChar w:fldCharType="separate"/>
    </w:r>
    <w:r>
      <w:rPr>
        <w:rStyle w:val="a8"/>
        <w:rFonts w:ascii="宋体" w:hAnsi="宋体"/>
        <w:sz w:val="28"/>
        <w:szCs w:val="28"/>
      </w:rPr>
      <w:t>20</w:t>
    </w:r>
    <w:r w:rsidR="003B556A">
      <w:rPr>
        <w:rStyle w:val="a8"/>
        <w:rFonts w:ascii="宋体" w:hAnsi="宋体"/>
        <w:sz w:val="28"/>
        <w:szCs w:val="28"/>
      </w:rPr>
      <w:fldChar w:fldCharType="end"/>
    </w:r>
    <w:r>
      <w:rPr>
        <w:rStyle w:val="a8"/>
        <w:rFonts w:ascii="宋体" w:hAnsi="宋体" w:hint="eastAsia"/>
        <w:sz w:val="28"/>
        <w:szCs w:val="28"/>
      </w:rPr>
      <w:t>－</w:t>
    </w:r>
  </w:p>
  <w:p w:rsidR="006268BC" w:rsidRDefault="006268BC">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BC" w:rsidRDefault="00794DF8">
    <w:pPr>
      <w:pStyle w:val="a6"/>
      <w:framePr w:wrap="around" w:vAnchor="text" w:hAnchor="margin" w:xAlign="outside" w:y="1"/>
      <w:rPr>
        <w:rStyle w:val="a8"/>
        <w:rFonts w:ascii="宋体" w:hAnsi="宋体"/>
        <w:sz w:val="28"/>
        <w:szCs w:val="28"/>
      </w:rPr>
    </w:pPr>
    <w:r>
      <w:rPr>
        <w:rStyle w:val="a8"/>
        <w:rFonts w:ascii="宋体" w:hAnsi="宋体" w:hint="eastAsia"/>
        <w:sz w:val="28"/>
        <w:szCs w:val="28"/>
      </w:rPr>
      <w:t>－</w:t>
    </w:r>
    <w:r w:rsidR="003B556A">
      <w:rPr>
        <w:rStyle w:val="a8"/>
        <w:rFonts w:ascii="宋体" w:hAnsi="宋体"/>
        <w:sz w:val="28"/>
        <w:szCs w:val="28"/>
      </w:rPr>
      <w:fldChar w:fldCharType="begin"/>
    </w:r>
    <w:r>
      <w:rPr>
        <w:rStyle w:val="a8"/>
        <w:rFonts w:ascii="宋体" w:hAnsi="宋体"/>
        <w:sz w:val="28"/>
        <w:szCs w:val="28"/>
      </w:rPr>
      <w:instrText xml:space="preserve">PAGE  </w:instrText>
    </w:r>
    <w:r w:rsidR="003B556A">
      <w:rPr>
        <w:rStyle w:val="a8"/>
        <w:rFonts w:ascii="宋体" w:hAnsi="宋体"/>
        <w:sz w:val="28"/>
        <w:szCs w:val="28"/>
      </w:rPr>
      <w:fldChar w:fldCharType="separate"/>
    </w:r>
    <w:r w:rsidR="00AD72EB">
      <w:rPr>
        <w:rStyle w:val="a8"/>
        <w:rFonts w:ascii="宋体" w:hAnsi="宋体"/>
        <w:noProof/>
        <w:sz w:val="28"/>
        <w:szCs w:val="28"/>
      </w:rPr>
      <w:t>16</w:t>
    </w:r>
    <w:r w:rsidR="003B556A">
      <w:rPr>
        <w:rStyle w:val="a8"/>
        <w:rFonts w:ascii="宋体" w:hAnsi="宋体"/>
        <w:sz w:val="28"/>
        <w:szCs w:val="28"/>
      </w:rPr>
      <w:fldChar w:fldCharType="end"/>
    </w:r>
    <w:r>
      <w:rPr>
        <w:rStyle w:val="a8"/>
        <w:rFonts w:ascii="宋体" w:hAnsi="宋体" w:hint="eastAsia"/>
        <w:sz w:val="28"/>
        <w:szCs w:val="28"/>
      </w:rPr>
      <w:t>－</w:t>
    </w:r>
  </w:p>
  <w:p w:rsidR="006268BC" w:rsidRDefault="006268BC">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817" w:rsidRDefault="00551817" w:rsidP="006268BC">
      <w:r>
        <w:separator/>
      </w:r>
    </w:p>
  </w:footnote>
  <w:footnote w:type="continuationSeparator" w:id="0">
    <w:p w:rsidR="00551817" w:rsidRDefault="00551817" w:rsidP="00626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BC" w:rsidRDefault="006268B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3CA"/>
    <w:multiLevelType w:val="singleLevel"/>
    <w:tmpl w:val="0000000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68BC"/>
    <w:rsid w:val="0004399E"/>
    <w:rsid w:val="001E2E18"/>
    <w:rsid w:val="001E3FF5"/>
    <w:rsid w:val="00200383"/>
    <w:rsid w:val="002157DB"/>
    <w:rsid w:val="002341A8"/>
    <w:rsid w:val="002B30DA"/>
    <w:rsid w:val="003B556A"/>
    <w:rsid w:val="003D69E1"/>
    <w:rsid w:val="00427728"/>
    <w:rsid w:val="004742B9"/>
    <w:rsid w:val="00531BF2"/>
    <w:rsid w:val="00551817"/>
    <w:rsid w:val="005960C7"/>
    <w:rsid w:val="005A16BC"/>
    <w:rsid w:val="005B28D4"/>
    <w:rsid w:val="00607EA5"/>
    <w:rsid w:val="006268BC"/>
    <w:rsid w:val="00707C86"/>
    <w:rsid w:val="007913A4"/>
    <w:rsid w:val="00794DF8"/>
    <w:rsid w:val="007E380F"/>
    <w:rsid w:val="007E505F"/>
    <w:rsid w:val="009B7986"/>
    <w:rsid w:val="00A54E64"/>
    <w:rsid w:val="00A77BC4"/>
    <w:rsid w:val="00AD72EB"/>
    <w:rsid w:val="00B213AD"/>
    <w:rsid w:val="00B63930"/>
    <w:rsid w:val="00BC6F0F"/>
    <w:rsid w:val="00C2662C"/>
    <w:rsid w:val="00CA720E"/>
    <w:rsid w:val="00DD07D7"/>
    <w:rsid w:val="00DF77D6"/>
    <w:rsid w:val="00E942A5"/>
    <w:rsid w:val="00F25E15"/>
    <w:rsid w:val="00F54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8BC"/>
    <w:pPr>
      <w:widowControl w:val="0"/>
      <w:jc w:val="both"/>
    </w:pPr>
    <w:rPr>
      <w:rFonts w:ascii="Times New Roman"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6268BC"/>
    <w:rPr>
      <w:b/>
      <w:bCs/>
    </w:rPr>
  </w:style>
  <w:style w:type="paragraph" w:styleId="a4">
    <w:name w:val="annotation text"/>
    <w:basedOn w:val="a"/>
    <w:link w:val="Char0"/>
    <w:uiPriority w:val="99"/>
    <w:qFormat/>
    <w:rsid w:val="006268BC"/>
    <w:pPr>
      <w:jc w:val="left"/>
    </w:pPr>
  </w:style>
  <w:style w:type="paragraph" w:styleId="a5">
    <w:name w:val="Balloon Text"/>
    <w:basedOn w:val="a"/>
    <w:link w:val="Char1"/>
    <w:uiPriority w:val="99"/>
    <w:rsid w:val="006268BC"/>
    <w:rPr>
      <w:sz w:val="18"/>
      <w:szCs w:val="18"/>
    </w:rPr>
  </w:style>
  <w:style w:type="paragraph" w:styleId="a6">
    <w:name w:val="footer"/>
    <w:basedOn w:val="a"/>
    <w:link w:val="Char2"/>
    <w:rsid w:val="006268BC"/>
    <w:pPr>
      <w:tabs>
        <w:tab w:val="center" w:pos="4153"/>
        <w:tab w:val="right" w:pos="8306"/>
      </w:tabs>
      <w:snapToGrid w:val="0"/>
      <w:jc w:val="left"/>
    </w:pPr>
    <w:rPr>
      <w:rFonts w:ascii="Calibri" w:hAnsi="Calibri" w:cs="宋体"/>
      <w:sz w:val="18"/>
      <w:szCs w:val="18"/>
    </w:rPr>
  </w:style>
  <w:style w:type="paragraph" w:styleId="a7">
    <w:name w:val="header"/>
    <w:basedOn w:val="a"/>
    <w:link w:val="Char3"/>
    <w:rsid w:val="006268BC"/>
    <w:pPr>
      <w:pBdr>
        <w:bottom w:val="single" w:sz="6" w:space="1" w:color="auto"/>
      </w:pBdr>
      <w:tabs>
        <w:tab w:val="center" w:pos="4153"/>
        <w:tab w:val="right" w:pos="8306"/>
      </w:tabs>
      <w:snapToGrid w:val="0"/>
      <w:jc w:val="center"/>
    </w:pPr>
    <w:rPr>
      <w:rFonts w:ascii="Calibri" w:hAnsi="Calibri" w:cs="宋体"/>
      <w:sz w:val="18"/>
      <w:szCs w:val="18"/>
    </w:rPr>
  </w:style>
  <w:style w:type="character" w:styleId="a8">
    <w:name w:val="page number"/>
    <w:basedOn w:val="a0"/>
    <w:rsid w:val="006268BC"/>
  </w:style>
  <w:style w:type="character" w:styleId="a9">
    <w:name w:val="annotation reference"/>
    <w:basedOn w:val="a0"/>
    <w:uiPriority w:val="99"/>
    <w:rsid w:val="006268BC"/>
    <w:rPr>
      <w:sz w:val="21"/>
      <w:szCs w:val="21"/>
    </w:rPr>
  </w:style>
  <w:style w:type="character" w:customStyle="1" w:styleId="Char3">
    <w:name w:val="页眉 Char"/>
    <w:basedOn w:val="a0"/>
    <w:link w:val="a7"/>
    <w:uiPriority w:val="99"/>
    <w:qFormat/>
    <w:rsid w:val="006268BC"/>
    <w:rPr>
      <w:sz w:val="18"/>
      <w:szCs w:val="18"/>
    </w:rPr>
  </w:style>
  <w:style w:type="character" w:customStyle="1" w:styleId="Char2">
    <w:name w:val="页脚 Char"/>
    <w:basedOn w:val="a0"/>
    <w:link w:val="a6"/>
    <w:uiPriority w:val="99"/>
    <w:qFormat/>
    <w:rsid w:val="006268BC"/>
    <w:rPr>
      <w:sz w:val="18"/>
      <w:szCs w:val="18"/>
    </w:rPr>
  </w:style>
  <w:style w:type="paragraph" w:customStyle="1" w:styleId="CharCharCharCharCharCharCharChar">
    <w:name w:val="Char Char Char Char Char Char Char Char"/>
    <w:basedOn w:val="a"/>
    <w:qFormat/>
    <w:rsid w:val="006268BC"/>
    <w:rPr>
      <w:rFonts w:ascii="Tahoma" w:hAnsi="Tahoma"/>
      <w:sz w:val="24"/>
      <w:szCs w:val="20"/>
    </w:rPr>
  </w:style>
  <w:style w:type="character" w:customStyle="1" w:styleId="Char0">
    <w:name w:val="批注文字 Char"/>
    <w:basedOn w:val="a0"/>
    <w:link w:val="a4"/>
    <w:uiPriority w:val="99"/>
    <w:rsid w:val="006268BC"/>
    <w:rPr>
      <w:rFonts w:ascii="Times New Roman" w:hAnsi="Times New Roman" w:cs="Times New Roman"/>
      <w:kern w:val="2"/>
      <w:sz w:val="32"/>
      <w:szCs w:val="32"/>
    </w:rPr>
  </w:style>
  <w:style w:type="character" w:customStyle="1" w:styleId="Char">
    <w:name w:val="批注主题 Char"/>
    <w:basedOn w:val="Char0"/>
    <w:link w:val="a3"/>
    <w:uiPriority w:val="99"/>
    <w:rsid w:val="006268BC"/>
    <w:rPr>
      <w:rFonts w:ascii="Times New Roman" w:hAnsi="Times New Roman" w:cs="Times New Roman"/>
      <w:b/>
      <w:bCs/>
      <w:kern w:val="2"/>
      <w:sz w:val="32"/>
      <w:szCs w:val="32"/>
    </w:rPr>
  </w:style>
  <w:style w:type="character" w:customStyle="1" w:styleId="Char1">
    <w:name w:val="批注框文本 Char"/>
    <w:basedOn w:val="a0"/>
    <w:link w:val="a5"/>
    <w:uiPriority w:val="99"/>
    <w:rsid w:val="006268BC"/>
    <w:rPr>
      <w:rFonts w:ascii="Times New Roman" w:hAnsi="Times New Roman" w:cs="Times New Roman"/>
      <w:kern w:val="2"/>
      <w:sz w:val="18"/>
      <w:szCs w:val="18"/>
    </w:rPr>
  </w:style>
  <w:style w:type="paragraph" w:styleId="aa">
    <w:name w:val="List Paragraph"/>
    <w:basedOn w:val="a"/>
    <w:uiPriority w:val="34"/>
    <w:qFormat/>
    <w:rsid w:val="006268B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C72EE-3156-492A-B30A-A77489521A14}">
  <ds:schemaRefs>
    <ds:schemaRef ds:uri="http://www.wps.cn/android/officeDocument/2013/mofficeCustomData"/>
  </ds:schemaRefs>
</ds:datastoreItem>
</file>

<file path=customXml/itemProps2.xml><?xml version="1.0" encoding="utf-8"?>
<ds:datastoreItem xmlns:ds="http://schemas.openxmlformats.org/officeDocument/2006/customXml" ds:itemID="{CC958347-769F-44F6-BF0A-7AD3F266E8FB}">
  <ds:schemaRefs>
    <ds:schemaRef ds:uri="http://www.wps.cn/android/officeDocument/2013/mofficeCustomData"/>
  </ds:schemaRefs>
</ds:datastoreItem>
</file>

<file path=customXml/itemProps3.xml><?xml version="1.0" encoding="utf-8"?>
<ds:datastoreItem xmlns:ds="http://schemas.openxmlformats.org/officeDocument/2006/customXml" ds:itemID="{6E07A8E1-CB34-4D06-B0B2-7FBC57F3A615}">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A9CEF1-9669-4B01-B7D7-94CCA482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17</Pages>
  <Words>1678</Words>
  <Characters>9567</Characters>
  <Application>Microsoft Office Word</Application>
  <DocSecurity>0</DocSecurity>
  <Lines>79</Lines>
  <Paragraphs>22</Paragraphs>
  <ScaleCrop>false</ScaleCrop>
  <Company>微软中国</Company>
  <LinksUpToDate>false</LinksUpToDate>
  <CharactersWithSpaces>11223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34</cp:revision>
  <cp:lastPrinted>2018-04-27T02:22:00Z</cp:lastPrinted>
  <dcterms:created xsi:type="dcterms:W3CDTF">2017-04-21T02:40:00Z</dcterms:created>
  <dcterms:modified xsi:type="dcterms:W3CDTF">2018-04-27T02:24:00Z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